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11" w:rsidRDefault="00755201" w:rsidP="00755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20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с углубленным изучением отдельных предметов </w:t>
      </w:r>
      <w:proofErr w:type="spellStart"/>
      <w:r w:rsidRPr="0075520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5201">
        <w:rPr>
          <w:rFonts w:ascii="Times New Roman" w:hAnsi="Times New Roman" w:cs="Times New Roman"/>
          <w:sz w:val="28"/>
          <w:szCs w:val="28"/>
        </w:rPr>
        <w:t xml:space="preserve"> Мурыгино </w:t>
      </w:r>
      <w:proofErr w:type="spellStart"/>
      <w:r w:rsidRPr="00755201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Pr="0075520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F73A1F" w:rsidRDefault="00F73A1F" w:rsidP="00755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1F" w:rsidRDefault="00F73A1F" w:rsidP="00755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1F" w:rsidRDefault="00F73A1F" w:rsidP="00755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1F" w:rsidRDefault="00F73A1F" w:rsidP="00755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1F" w:rsidRDefault="00F73A1F" w:rsidP="00755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1F" w:rsidRDefault="00F73A1F" w:rsidP="00755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1F" w:rsidRDefault="00F73A1F" w:rsidP="00755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1F" w:rsidRDefault="00E2261D" w:rsidP="00E226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«Ученик читающий»</w:t>
      </w:r>
    </w:p>
    <w:p w:rsidR="00F73A1F" w:rsidRPr="006E1EAE" w:rsidRDefault="006E1EAE" w:rsidP="00E22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E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исследовательская работа)</w:t>
      </w:r>
    </w:p>
    <w:p w:rsidR="000C3C11" w:rsidRDefault="000C3C11" w:rsidP="000C3C11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 w:rsidRPr="00F73A1F">
        <w:rPr>
          <w:rFonts w:ascii="Times New Roman" w:hAnsi="Times New Roman" w:cs="Times New Roman"/>
          <w:sz w:val="40"/>
          <w:szCs w:val="40"/>
        </w:rPr>
        <w:tab/>
      </w:r>
    </w:p>
    <w:p w:rsidR="006E1EAE" w:rsidRDefault="006E1EAE" w:rsidP="006E1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EAE" w:rsidRDefault="006E1EAE" w:rsidP="006E1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EAE" w:rsidRDefault="006E1EAE" w:rsidP="006E1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EAE" w:rsidRDefault="006E1EAE" w:rsidP="006E1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EAE" w:rsidRDefault="006E1EAE" w:rsidP="006E1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EAE" w:rsidRDefault="006E1EAE" w:rsidP="006E1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EAE" w:rsidRDefault="006E1EAE" w:rsidP="006E1E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  выполнила  </w:t>
      </w:r>
    </w:p>
    <w:p w:rsidR="006E1EAE" w:rsidRDefault="006E1EAE" w:rsidP="006E1E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</w:p>
    <w:p w:rsidR="006E1EAE" w:rsidRDefault="006E1EAE" w:rsidP="006E1E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Сергеевна, учитель</w:t>
      </w:r>
    </w:p>
    <w:p w:rsidR="006E1EAE" w:rsidRDefault="006E1EAE" w:rsidP="006E1E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русского   языка   и </w:t>
      </w:r>
    </w:p>
    <w:p w:rsidR="006E1EAE" w:rsidRDefault="006E1EAE" w:rsidP="006E1E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F6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6E1EAE" w:rsidRDefault="006E1EAE" w:rsidP="006E1E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Мурыгино</w:t>
      </w:r>
    </w:p>
    <w:p w:rsidR="006E1EAE" w:rsidRDefault="006E1EAE" w:rsidP="006E1E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6E1EAE" w:rsidRDefault="006E1EAE" w:rsidP="006E1EA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E1EAE" w:rsidRDefault="006E1EAE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FA4555">
        <w:rPr>
          <w:rFonts w:ascii="Times New Roman" w:hAnsi="Times New Roman" w:cs="Times New Roman"/>
          <w:sz w:val="28"/>
          <w:szCs w:val="28"/>
        </w:rPr>
        <w:t>……...3</w:t>
      </w:r>
    </w:p>
    <w:p w:rsidR="006E1EAE" w:rsidRDefault="006E1EAE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922">
        <w:rPr>
          <w:rFonts w:ascii="Times New Roman" w:hAnsi="Times New Roman" w:cs="Times New Roman"/>
          <w:sz w:val="28"/>
          <w:szCs w:val="28"/>
        </w:rPr>
        <w:t>Возрастные особенности и их влияние на культуру чтения подростков…</w:t>
      </w:r>
      <w:r w:rsidR="00FA4555">
        <w:rPr>
          <w:rFonts w:ascii="Times New Roman" w:hAnsi="Times New Roman" w:cs="Times New Roman"/>
          <w:sz w:val="28"/>
          <w:szCs w:val="28"/>
        </w:rPr>
        <w:t>……5</w:t>
      </w:r>
    </w:p>
    <w:p w:rsidR="006E1EAE" w:rsidRDefault="006E1EAE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40009">
        <w:rPr>
          <w:rFonts w:ascii="Times New Roman" w:hAnsi="Times New Roman" w:cs="Times New Roman"/>
          <w:sz w:val="28"/>
          <w:szCs w:val="28"/>
        </w:rPr>
        <w:t xml:space="preserve"> Особенности современного подростка……………</w:t>
      </w:r>
      <w:r w:rsidR="00FA4555">
        <w:rPr>
          <w:rFonts w:ascii="Times New Roman" w:hAnsi="Times New Roman" w:cs="Times New Roman"/>
          <w:sz w:val="28"/>
          <w:szCs w:val="28"/>
        </w:rPr>
        <w:t>…………………………...5</w:t>
      </w:r>
    </w:p>
    <w:p w:rsidR="006E1EAE" w:rsidRDefault="006E1EAE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40009">
        <w:rPr>
          <w:rFonts w:ascii="Times New Roman" w:hAnsi="Times New Roman" w:cs="Times New Roman"/>
          <w:sz w:val="28"/>
          <w:szCs w:val="28"/>
        </w:rPr>
        <w:t xml:space="preserve"> Причины охлаждения современных подростков к чтению…</w:t>
      </w:r>
      <w:r w:rsidR="00FA4555">
        <w:rPr>
          <w:rFonts w:ascii="Times New Roman" w:hAnsi="Times New Roman" w:cs="Times New Roman"/>
          <w:sz w:val="28"/>
          <w:szCs w:val="28"/>
        </w:rPr>
        <w:t>……….……….8</w:t>
      </w:r>
    </w:p>
    <w:p w:rsidR="006E1EAE" w:rsidRDefault="006E1EAE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555">
        <w:rPr>
          <w:rFonts w:ascii="Times New Roman" w:hAnsi="Times New Roman" w:cs="Times New Roman"/>
          <w:sz w:val="28"/>
          <w:szCs w:val="28"/>
        </w:rPr>
        <w:t xml:space="preserve"> </w:t>
      </w:r>
      <w:r w:rsidR="004C09C5">
        <w:rPr>
          <w:rFonts w:ascii="Times New Roman" w:hAnsi="Times New Roman" w:cs="Times New Roman"/>
          <w:sz w:val="28"/>
          <w:szCs w:val="28"/>
        </w:rPr>
        <w:t>Анализ результатов опроса</w:t>
      </w:r>
      <w:r w:rsidR="0044000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B381D">
        <w:rPr>
          <w:rFonts w:ascii="Times New Roman" w:hAnsi="Times New Roman" w:cs="Times New Roman"/>
          <w:sz w:val="28"/>
          <w:szCs w:val="28"/>
        </w:rPr>
        <w:t>………………………</w:t>
      </w:r>
      <w:r w:rsidR="00440009">
        <w:rPr>
          <w:rFonts w:ascii="Times New Roman" w:hAnsi="Times New Roman" w:cs="Times New Roman"/>
          <w:sz w:val="28"/>
          <w:szCs w:val="28"/>
        </w:rPr>
        <w:t xml:space="preserve"> </w:t>
      </w:r>
      <w:r w:rsidR="00FA4555">
        <w:rPr>
          <w:rFonts w:ascii="Times New Roman" w:hAnsi="Times New Roman" w:cs="Times New Roman"/>
          <w:sz w:val="28"/>
          <w:szCs w:val="28"/>
        </w:rPr>
        <w:t>………</w:t>
      </w:r>
      <w:r w:rsidR="004C09C5">
        <w:rPr>
          <w:rFonts w:ascii="Times New Roman" w:hAnsi="Times New Roman" w:cs="Times New Roman"/>
          <w:sz w:val="28"/>
          <w:szCs w:val="28"/>
        </w:rPr>
        <w:t>………..</w:t>
      </w:r>
      <w:r w:rsidR="00FA4555">
        <w:rPr>
          <w:rFonts w:ascii="Times New Roman" w:hAnsi="Times New Roman" w:cs="Times New Roman"/>
          <w:sz w:val="28"/>
          <w:szCs w:val="28"/>
        </w:rPr>
        <w:t>…9</w:t>
      </w:r>
    </w:p>
    <w:p w:rsidR="006E1EAE" w:rsidRDefault="006E1EAE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A455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………………………………………………………………………….11</w:t>
      </w:r>
    </w:p>
    <w:p w:rsidR="006E1EAE" w:rsidRDefault="00E64ADE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</w:t>
      </w:r>
      <w:r w:rsidR="006E1EAE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6E1EAE">
        <w:rPr>
          <w:rFonts w:ascii="Times New Roman" w:hAnsi="Times New Roman" w:cs="Times New Roman"/>
          <w:sz w:val="28"/>
          <w:szCs w:val="28"/>
        </w:rPr>
        <w:t>………………</w:t>
      </w:r>
      <w:r w:rsidR="00FA4555">
        <w:rPr>
          <w:rFonts w:ascii="Times New Roman" w:hAnsi="Times New Roman" w:cs="Times New Roman"/>
          <w:sz w:val="28"/>
          <w:szCs w:val="28"/>
        </w:rPr>
        <w:t>……..12</w:t>
      </w:r>
    </w:p>
    <w:p w:rsidR="006E1EAE" w:rsidRDefault="006E1EAE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 w:rsidR="00FA4555">
        <w:rPr>
          <w:rFonts w:ascii="Times New Roman" w:hAnsi="Times New Roman" w:cs="Times New Roman"/>
          <w:sz w:val="28"/>
          <w:szCs w:val="28"/>
        </w:rPr>
        <w:t>жение…………………………………………………………………………13</w:t>
      </w: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6E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B9" w:rsidRDefault="00F606B9" w:rsidP="003B6946">
      <w:pPr>
        <w:tabs>
          <w:tab w:val="left" w:pos="5529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B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63FE" w:rsidRPr="001E6199" w:rsidRDefault="003B6946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4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блем</w:t>
      </w:r>
      <w:r w:rsidR="001E6199">
        <w:rPr>
          <w:rFonts w:ascii="Times New Roman" w:hAnsi="Times New Roman" w:cs="Times New Roman"/>
          <w:sz w:val="28"/>
          <w:szCs w:val="28"/>
        </w:rPr>
        <w:t>а снижения интереса к чтению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является актуальной. </w:t>
      </w:r>
      <w:r w:rsidR="009663FE">
        <w:rPr>
          <w:rFonts w:ascii="Times New Roman" w:hAnsi="Times New Roman" w:cs="Times New Roman"/>
          <w:sz w:val="28"/>
          <w:szCs w:val="28"/>
        </w:rPr>
        <w:t>По мнению специалистов, возрастающий дефицит знаний, нравственных ценностей, конструктивных идей в российском обществе обусловлен снижением интереса к чтению.</w:t>
      </w:r>
      <w:r w:rsidR="009663FE" w:rsidRPr="009663FE">
        <w:rPr>
          <w:rFonts w:ascii="Times New Roman" w:hAnsi="Times New Roman" w:cs="Times New Roman"/>
          <w:sz w:val="28"/>
          <w:szCs w:val="28"/>
        </w:rPr>
        <w:t xml:space="preserve"> </w:t>
      </w:r>
      <w:r w:rsidR="009663FE">
        <w:rPr>
          <w:rFonts w:ascii="Times New Roman" w:hAnsi="Times New Roman" w:cs="Times New Roman"/>
          <w:sz w:val="28"/>
          <w:szCs w:val="28"/>
        </w:rPr>
        <w:t>В Национальной программе поддержки и развития чтения, принятой в конце 2006 года, эксперты отмечают: «</w:t>
      </w:r>
      <w:r w:rsidR="009663FE" w:rsidRPr="00B50907">
        <w:rPr>
          <w:rFonts w:ascii="Times New Roman" w:hAnsi="Times New Roman" w:cs="Times New Roman"/>
          <w:sz w:val="28"/>
          <w:szCs w:val="28"/>
        </w:rPr>
        <w:t>Современная ситуация в этом отношении характеризуется как системный кризис читательской культуры, когда страна подошла к критическому пределу пренебрежения чтением</w:t>
      </w:r>
      <w:r w:rsidR="009663FE">
        <w:rPr>
          <w:rFonts w:ascii="Times New Roman" w:hAnsi="Times New Roman" w:cs="Times New Roman"/>
          <w:sz w:val="28"/>
          <w:szCs w:val="28"/>
        </w:rPr>
        <w:t>»</w:t>
      </w:r>
      <w:r w:rsidR="009663FE" w:rsidRPr="00B50907">
        <w:rPr>
          <w:rFonts w:ascii="Times New Roman" w:hAnsi="Times New Roman" w:cs="Times New Roman"/>
          <w:sz w:val="28"/>
          <w:szCs w:val="28"/>
        </w:rPr>
        <w:t>.</w:t>
      </w:r>
      <w:r w:rsidR="0096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FE" w:rsidRDefault="009663FE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международных сравнительных исследований,</w:t>
      </w:r>
      <w:r w:rsidRPr="009663FE">
        <w:rPr>
          <w:rFonts w:ascii="Times New Roman" w:hAnsi="Times New Roman" w:cs="Times New Roman"/>
          <w:sz w:val="28"/>
          <w:szCs w:val="28"/>
        </w:rPr>
        <w:t xml:space="preserve"> </w:t>
      </w:r>
      <w:r w:rsidR="006A18B8">
        <w:rPr>
          <w:rFonts w:ascii="Times New Roman" w:hAnsi="Times New Roman" w:cs="Times New Roman"/>
          <w:sz w:val="28"/>
          <w:szCs w:val="28"/>
        </w:rPr>
        <w:t xml:space="preserve">российские </w:t>
      </w:r>
      <w:r w:rsidR="00E2261D">
        <w:rPr>
          <w:rFonts w:ascii="Times New Roman" w:hAnsi="Times New Roman" w:cs="Times New Roman"/>
          <w:sz w:val="28"/>
          <w:szCs w:val="28"/>
        </w:rPr>
        <w:t>старшеклассники показывают низкие результаты при проверке навыков</w:t>
      </w:r>
      <w:r>
        <w:rPr>
          <w:rFonts w:ascii="Times New Roman" w:hAnsi="Times New Roman" w:cs="Times New Roman"/>
          <w:sz w:val="28"/>
          <w:szCs w:val="28"/>
        </w:rPr>
        <w:t xml:space="preserve"> чтен</w:t>
      </w:r>
      <w:r w:rsidR="00E2261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61D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2000 году </w:t>
      </w:r>
      <w:r w:rsidR="00E2261D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занимали 27-29 место из 32 стран. В 2003 году 32-34 место из 40 стран; в 2006 году 37-40 место из 57 стран; в 2009 году 41-43 место из 65 стран; в 2012 году 38-42 место из 65 стран. Очевидна отрицательная динамика в показателях развития навыков чтения.</w:t>
      </w:r>
      <w:r w:rsidR="00E2261D">
        <w:rPr>
          <w:rFonts w:ascii="Times New Roman" w:hAnsi="Times New Roman" w:cs="Times New Roman"/>
          <w:sz w:val="28"/>
          <w:szCs w:val="28"/>
        </w:rPr>
        <w:t xml:space="preserve"> Однако нужно отметить, что выпускники начальной школы показывают высокие результаты. С переходом в среднее звено показатели значительно снижаются, круг свободного чтения сужается.</w:t>
      </w:r>
    </w:p>
    <w:p w:rsidR="0079699B" w:rsidRDefault="000209C5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многие ученые, педагоги и библиотекари ведут дискуссию, пытаясь найти эффективные пути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</w:t>
      </w:r>
      <w:r w:rsidR="00A002D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002D0">
        <w:rPr>
          <w:rFonts w:ascii="Times New Roman" w:hAnsi="Times New Roman" w:cs="Times New Roman"/>
          <w:sz w:val="28"/>
          <w:szCs w:val="28"/>
        </w:rPr>
        <w:t xml:space="preserve"> чтения современных подростков, однако сохраняется тенденция снижения уровня читательской компетентности.  </w:t>
      </w:r>
      <w:r w:rsidR="006A660A">
        <w:rPr>
          <w:rFonts w:ascii="Times New Roman" w:hAnsi="Times New Roman" w:cs="Times New Roman"/>
          <w:sz w:val="28"/>
          <w:szCs w:val="28"/>
        </w:rPr>
        <w:t>С одной стороны, в обществе наблюдается изменение содержания, структуры, знаковой системы, носителей текста, и</w:t>
      </w:r>
      <w:r w:rsidR="002D45CD">
        <w:rPr>
          <w:rFonts w:ascii="Times New Roman" w:hAnsi="Times New Roman" w:cs="Times New Roman"/>
          <w:sz w:val="28"/>
          <w:szCs w:val="28"/>
        </w:rPr>
        <w:t>зменение</w:t>
      </w:r>
      <w:r w:rsidR="006A660A">
        <w:rPr>
          <w:rFonts w:ascii="Times New Roman" w:hAnsi="Times New Roman" w:cs="Times New Roman"/>
          <w:sz w:val="28"/>
          <w:szCs w:val="28"/>
        </w:rPr>
        <w:t xml:space="preserve"> сами</w:t>
      </w:r>
      <w:r w:rsidR="002D45CD">
        <w:rPr>
          <w:rFonts w:ascii="Times New Roman" w:hAnsi="Times New Roman" w:cs="Times New Roman"/>
          <w:sz w:val="28"/>
          <w:szCs w:val="28"/>
        </w:rPr>
        <w:t>х читателей</w:t>
      </w:r>
      <w:r w:rsidR="006A660A">
        <w:rPr>
          <w:rFonts w:ascii="Times New Roman" w:hAnsi="Times New Roman" w:cs="Times New Roman"/>
          <w:sz w:val="28"/>
          <w:szCs w:val="28"/>
        </w:rPr>
        <w:t xml:space="preserve">. С другой стороны, сохраняется </w:t>
      </w:r>
      <w:r w:rsidR="002D45CD">
        <w:rPr>
          <w:rFonts w:ascii="Times New Roman" w:hAnsi="Times New Roman" w:cs="Times New Roman"/>
          <w:sz w:val="28"/>
          <w:szCs w:val="28"/>
        </w:rPr>
        <w:t>традиционная система обучения чтению.</w:t>
      </w:r>
      <w:r w:rsidR="009668C8">
        <w:rPr>
          <w:rFonts w:ascii="Times New Roman" w:hAnsi="Times New Roman" w:cs="Times New Roman"/>
          <w:sz w:val="28"/>
          <w:szCs w:val="28"/>
        </w:rPr>
        <w:t xml:space="preserve"> Чтобы найти эффективные пути организации, развития читательской культуры школьников, необходимо понять, насколько изменился современный читатель-подросток.</w:t>
      </w:r>
      <w:r w:rsidR="002D45CD">
        <w:rPr>
          <w:rFonts w:ascii="Times New Roman" w:hAnsi="Times New Roman" w:cs="Times New Roman"/>
          <w:sz w:val="28"/>
          <w:szCs w:val="28"/>
        </w:rPr>
        <w:t xml:space="preserve"> </w:t>
      </w:r>
      <w:r w:rsidR="003B53BD">
        <w:rPr>
          <w:rFonts w:ascii="Times New Roman" w:hAnsi="Times New Roman" w:cs="Times New Roman"/>
          <w:sz w:val="28"/>
          <w:szCs w:val="28"/>
        </w:rPr>
        <w:t>Это обусловило</w:t>
      </w:r>
      <w:r w:rsidR="0079699B">
        <w:rPr>
          <w:rFonts w:ascii="Times New Roman" w:hAnsi="Times New Roman" w:cs="Times New Roman"/>
          <w:sz w:val="28"/>
          <w:szCs w:val="28"/>
        </w:rPr>
        <w:t xml:space="preserve"> </w:t>
      </w:r>
      <w:r w:rsidR="0079699B" w:rsidRPr="002D45C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668C8">
        <w:rPr>
          <w:rFonts w:ascii="Times New Roman" w:hAnsi="Times New Roman" w:cs="Times New Roman"/>
          <w:sz w:val="28"/>
          <w:szCs w:val="28"/>
        </w:rPr>
        <w:t xml:space="preserve">  данного исследования</w:t>
      </w:r>
      <w:r w:rsidR="003B53BD">
        <w:rPr>
          <w:rFonts w:ascii="Times New Roman" w:hAnsi="Times New Roman" w:cs="Times New Roman"/>
          <w:sz w:val="28"/>
          <w:szCs w:val="28"/>
        </w:rPr>
        <w:t>.</w:t>
      </w:r>
      <w:r w:rsidR="00966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CD" w:rsidRDefault="002D45CD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5CD">
        <w:rPr>
          <w:rFonts w:ascii="Times New Roman" w:hAnsi="Times New Roman" w:cs="Times New Roman"/>
          <w:b/>
          <w:sz w:val="28"/>
          <w:szCs w:val="28"/>
        </w:rPr>
        <w:t>Цель  исследования</w:t>
      </w:r>
      <w:r w:rsidR="002F6533">
        <w:rPr>
          <w:rFonts w:ascii="Times New Roman" w:hAnsi="Times New Roman" w:cs="Times New Roman"/>
          <w:sz w:val="28"/>
          <w:szCs w:val="28"/>
        </w:rPr>
        <w:t xml:space="preserve">: выявить особенности </w:t>
      </w:r>
      <w:r w:rsidR="009668C8">
        <w:rPr>
          <w:rFonts w:ascii="Times New Roman" w:hAnsi="Times New Roman" w:cs="Times New Roman"/>
          <w:sz w:val="28"/>
          <w:szCs w:val="28"/>
        </w:rPr>
        <w:t xml:space="preserve"> читательской к</w:t>
      </w:r>
      <w:r w:rsidR="002F6533">
        <w:rPr>
          <w:rFonts w:ascii="Times New Roman" w:hAnsi="Times New Roman" w:cs="Times New Roman"/>
          <w:sz w:val="28"/>
          <w:szCs w:val="28"/>
        </w:rPr>
        <w:t>ультуры</w:t>
      </w:r>
      <w:r w:rsidR="00672240">
        <w:rPr>
          <w:rFonts w:ascii="Times New Roman" w:hAnsi="Times New Roman" w:cs="Times New Roman"/>
          <w:sz w:val="28"/>
          <w:szCs w:val="28"/>
        </w:rPr>
        <w:t xml:space="preserve"> современных подростков</w:t>
      </w:r>
      <w:r w:rsidR="00CD04A2">
        <w:rPr>
          <w:rFonts w:ascii="Times New Roman" w:hAnsi="Times New Roman" w:cs="Times New Roman"/>
          <w:sz w:val="28"/>
          <w:szCs w:val="28"/>
        </w:rPr>
        <w:t>.</w:t>
      </w:r>
    </w:p>
    <w:p w:rsidR="00CD04A2" w:rsidRPr="00CD04A2" w:rsidRDefault="00CD04A2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A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672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240">
        <w:rPr>
          <w:rFonts w:ascii="Times New Roman" w:hAnsi="Times New Roman" w:cs="Times New Roman"/>
          <w:sz w:val="28"/>
          <w:szCs w:val="28"/>
        </w:rPr>
        <w:t>облик современного читающего подростк</w:t>
      </w:r>
      <w:r w:rsidR="009061A9">
        <w:rPr>
          <w:rFonts w:ascii="Times New Roman" w:hAnsi="Times New Roman" w:cs="Times New Roman"/>
          <w:sz w:val="28"/>
          <w:szCs w:val="28"/>
        </w:rPr>
        <w:t>а</w:t>
      </w:r>
      <w:r w:rsidRPr="00CD0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4A2" w:rsidRDefault="00CD04A2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A2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A6">
        <w:rPr>
          <w:rFonts w:ascii="Times New Roman" w:hAnsi="Times New Roman" w:cs="Times New Roman"/>
          <w:sz w:val="28"/>
          <w:szCs w:val="28"/>
        </w:rPr>
        <w:t>особенности чтения</w:t>
      </w:r>
      <w:r w:rsidR="009061A9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672240">
        <w:rPr>
          <w:rFonts w:ascii="Times New Roman" w:hAnsi="Times New Roman" w:cs="Times New Roman"/>
          <w:sz w:val="28"/>
          <w:szCs w:val="28"/>
        </w:rPr>
        <w:t xml:space="preserve"> МКОУ СОШ с УИОП </w:t>
      </w:r>
      <w:proofErr w:type="spellStart"/>
      <w:r w:rsidR="006722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72240">
        <w:rPr>
          <w:rFonts w:ascii="Times New Roman" w:hAnsi="Times New Roman" w:cs="Times New Roman"/>
          <w:sz w:val="28"/>
          <w:szCs w:val="28"/>
        </w:rPr>
        <w:t xml:space="preserve"> Мурыгино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4A2" w:rsidRPr="006A18B8" w:rsidRDefault="006A18B8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 </w:t>
      </w:r>
      <w:r>
        <w:rPr>
          <w:rFonts w:ascii="Times New Roman" w:hAnsi="Times New Roman" w:cs="Times New Roman"/>
          <w:sz w:val="28"/>
          <w:szCs w:val="28"/>
        </w:rPr>
        <w:t>определялись его целью. К теоретическим методам относятся факторный анализ и синтез. Практические данные получены с помощью анкетирования учащихся.</w:t>
      </w:r>
    </w:p>
    <w:p w:rsidR="00115E41" w:rsidRDefault="00115E41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9061A9">
        <w:rPr>
          <w:rFonts w:ascii="Times New Roman" w:hAnsi="Times New Roman" w:cs="Times New Roman"/>
          <w:sz w:val="28"/>
          <w:szCs w:val="28"/>
        </w:rPr>
        <w:t xml:space="preserve">если проанализировать особенности чтения учащихся МКОУ СОШ с УИОП </w:t>
      </w:r>
      <w:proofErr w:type="spellStart"/>
      <w:r w:rsidR="00906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061A9">
        <w:rPr>
          <w:rFonts w:ascii="Times New Roman" w:hAnsi="Times New Roman" w:cs="Times New Roman"/>
          <w:sz w:val="28"/>
          <w:szCs w:val="28"/>
        </w:rPr>
        <w:t xml:space="preserve"> Мурыгино, можно понять, каков облик современного </w:t>
      </w:r>
      <w:r w:rsidR="002F6533">
        <w:rPr>
          <w:rFonts w:ascii="Times New Roman" w:hAnsi="Times New Roman" w:cs="Times New Roman"/>
          <w:sz w:val="28"/>
          <w:szCs w:val="28"/>
        </w:rPr>
        <w:t>читающего подростка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3F4" w:rsidRDefault="009C23F4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F4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9C23F4" w:rsidRPr="00FA4555" w:rsidRDefault="004740F6" w:rsidP="00FA4555">
      <w:pPr>
        <w:pStyle w:val="a7"/>
        <w:numPr>
          <w:ilvl w:val="0"/>
          <w:numId w:val="4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55">
        <w:rPr>
          <w:rFonts w:ascii="Times New Roman" w:hAnsi="Times New Roman" w:cs="Times New Roman"/>
          <w:sz w:val="28"/>
          <w:szCs w:val="28"/>
        </w:rPr>
        <w:t>Выявить особенности подросткового возраста в развитии культуры чтения</w:t>
      </w:r>
      <w:r w:rsidR="00077C83" w:rsidRPr="00FA4555">
        <w:rPr>
          <w:rFonts w:ascii="Times New Roman" w:hAnsi="Times New Roman" w:cs="Times New Roman"/>
          <w:sz w:val="28"/>
          <w:szCs w:val="28"/>
        </w:rPr>
        <w:t>.</w:t>
      </w:r>
    </w:p>
    <w:p w:rsidR="00077C83" w:rsidRPr="00FA4555" w:rsidRDefault="00077C83" w:rsidP="00FA4555">
      <w:pPr>
        <w:pStyle w:val="a7"/>
        <w:numPr>
          <w:ilvl w:val="0"/>
          <w:numId w:val="4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55">
        <w:rPr>
          <w:rFonts w:ascii="Times New Roman" w:hAnsi="Times New Roman" w:cs="Times New Roman"/>
          <w:sz w:val="28"/>
          <w:szCs w:val="28"/>
        </w:rPr>
        <w:t>Провести анкетирование учащихся</w:t>
      </w:r>
      <w:r w:rsidR="004740F6" w:rsidRPr="00FA4555">
        <w:rPr>
          <w:rFonts w:ascii="Times New Roman" w:hAnsi="Times New Roman" w:cs="Times New Roman"/>
          <w:sz w:val="28"/>
          <w:szCs w:val="28"/>
        </w:rPr>
        <w:t xml:space="preserve"> МКОУ СОШ с УИОП </w:t>
      </w:r>
      <w:proofErr w:type="spellStart"/>
      <w:r w:rsidR="004740F6" w:rsidRPr="00FA45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740F6" w:rsidRPr="00FA4555">
        <w:rPr>
          <w:rFonts w:ascii="Times New Roman" w:hAnsi="Times New Roman" w:cs="Times New Roman"/>
          <w:sz w:val="28"/>
          <w:szCs w:val="28"/>
        </w:rPr>
        <w:t xml:space="preserve"> Мурыгино, определить факторы, влияющие на развитие культуры чтения подростков</w:t>
      </w:r>
      <w:r w:rsidRPr="00FA4555">
        <w:rPr>
          <w:rFonts w:ascii="Times New Roman" w:hAnsi="Times New Roman" w:cs="Times New Roman"/>
          <w:sz w:val="28"/>
          <w:szCs w:val="28"/>
        </w:rPr>
        <w:t>.</w:t>
      </w:r>
    </w:p>
    <w:p w:rsidR="00077C83" w:rsidRPr="00FA4555" w:rsidRDefault="00077C83" w:rsidP="00FA4555">
      <w:pPr>
        <w:pStyle w:val="a7"/>
        <w:numPr>
          <w:ilvl w:val="0"/>
          <w:numId w:val="4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55">
        <w:rPr>
          <w:rFonts w:ascii="Times New Roman" w:hAnsi="Times New Roman" w:cs="Times New Roman"/>
          <w:sz w:val="28"/>
          <w:szCs w:val="28"/>
        </w:rPr>
        <w:lastRenderedPageBreak/>
        <w:t>На основе полученных данных наметить пути работы по развитию культуры чтени</w:t>
      </w:r>
      <w:r w:rsidR="00044132" w:rsidRPr="00FA4555">
        <w:rPr>
          <w:rFonts w:ascii="Times New Roman" w:hAnsi="Times New Roman" w:cs="Times New Roman"/>
          <w:sz w:val="28"/>
          <w:szCs w:val="28"/>
        </w:rPr>
        <w:t>я школьников</w:t>
      </w:r>
      <w:r w:rsidRPr="00FA4555">
        <w:rPr>
          <w:rFonts w:ascii="Times New Roman" w:hAnsi="Times New Roman" w:cs="Times New Roman"/>
          <w:sz w:val="28"/>
          <w:szCs w:val="28"/>
        </w:rPr>
        <w:t>.</w:t>
      </w:r>
    </w:p>
    <w:p w:rsidR="00A002D0" w:rsidRPr="00115E41" w:rsidRDefault="00115E41" w:rsidP="008326C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E41">
        <w:rPr>
          <w:rFonts w:ascii="Times New Roman" w:hAnsi="Times New Roman" w:cs="Times New Roman"/>
          <w:b/>
          <w:sz w:val="28"/>
          <w:szCs w:val="28"/>
        </w:rPr>
        <w:t>Теоретическая база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2D0">
        <w:rPr>
          <w:rFonts w:ascii="Times New Roman" w:hAnsi="Times New Roman" w:cs="Times New Roman"/>
          <w:sz w:val="28"/>
          <w:szCs w:val="28"/>
        </w:rPr>
        <w:t xml:space="preserve">Кировским региональным отделением Ассоциации учителей литературы и русского языка (АССУЛ) в 2014-2015 гг.  были организованы и проведены Всероссийские семинары по темам: «Воспитание культуры читателя в условиях реализации ФГОС», «Создание авторских текстов как вектор саморазвития личности», «Реализация антропологического подхода к духовно-нравственному воспитанию во внеурочной деятельности». В 2016 г. работа была продолжена в рамках Межрегионального фестиваля современного урока литературы «Читаем. Думаем. Спорим». </w:t>
      </w:r>
      <w:r w:rsidR="009061A9">
        <w:rPr>
          <w:rFonts w:ascii="Times New Roman" w:hAnsi="Times New Roman" w:cs="Times New Roman"/>
          <w:sz w:val="28"/>
          <w:szCs w:val="28"/>
        </w:rPr>
        <w:t>Теоретическая часть  исследования «Ученик читающий" опирается на материалы выступлений, мастер-классов, которые</w:t>
      </w:r>
      <w:r w:rsidR="00A002D0">
        <w:rPr>
          <w:rFonts w:ascii="Times New Roman" w:hAnsi="Times New Roman" w:cs="Times New Roman"/>
          <w:sz w:val="28"/>
          <w:szCs w:val="28"/>
        </w:rPr>
        <w:t xml:space="preserve"> были посвящены проблеме освоения стратегий и тактик читательской деятельности (Е. С. </w:t>
      </w:r>
      <w:proofErr w:type="spellStart"/>
      <w:r w:rsidR="00A002D0">
        <w:rPr>
          <w:rFonts w:ascii="Times New Roman" w:hAnsi="Times New Roman" w:cs="Times New Roman"/>
          <w:sz w:val="28"/>
          <w:szCs w:val="28"/>
        </w:rPr>
        <w:t>Романичева</w:t>
      </w:r>
      <w:proofErr w:type="spellEnd"/>
      <w:r w:rsidR="00A002D0">
        <w:rPr>
          <w:rFonts w:ascii="Times New Roman" w:hAnsi="Times New Roman" w:cs="Times New Roman"/>
          <w:sz w:val="28"/>
          <w:szCs w:val="28"/>
        </w:rPr>
        <w:t>), проблеме семиотического подхода в приобщении к чтению современных школьников (Т.</w:t>
      </w:r>
      <w:r w:rsidR="00EE14A6">
        <w:rPr>
          <w:rFonts w:ascii="Times New Roman" w:hAnsi="Times New Roman" w:cs="Times New Roman"/>
          <w:sz w:val="28"/>
          <w:szCs w:val="28"/>
        </w:rPr>
        <w:t xml:space="preserve"> </w:t>
      </w:r>
      <w:r w:rsidR="00A002D0">
        <w:rPr>
          <w:rFonts w:ascii="Times New Roman" w:hAnsi="Times New Roman" w:cs="Times New Roman"/>
          <w:sz w:val="28"/>
          <w:szCs w:val="28"/>
        </w:rPr>
        <w:t>Г. Галактионова), проблеме организации личностно значимого чтения (Е. О. Галицких).</w:t>
      </w:r>
      <w:r w:rsidR="009061A9">
        <w:rPr>
          <w:rFonts w:ascii="Times New Roman" w:hAnsi="Times New Roman" w:cs="Times New Roman"/>
          <w:sz w:val="28"/>
          <w:szCs w:val="28"/>
        </w:rPr>
        <w:t xml:space="preserve"> </w:t>
      </w:r>
      <w:r w:rsidR="00BF4BB2">
        <w:rPr>
          <w:rFonts w:ascii="Times New Roman" w:hAnsi="Times New Roman" w:cs="Times New Roman"/>
          <w:sz w:val="28"/>
          <w:szCs w:val="28"/>
        </w:rPr>
        <w:t xml:space="preserve"> </w:t>
      </w:r>
      <w:r w:rsidR="009061A9">
        <w:rPr>
          <w:rFonts w:ascii="Times New Roman" w:hAnsi="Times New Roman" w:cs="Times New Roman"/>
          <w:sz w:val="28"/>
          <w:szCs w:val="28"/>
        </w:rPr>
        <w:t>Большое место в теоретической части</w:t>
      </w:r>
      <w:r w:rsidR="00BF4BB2">
        <w:rPr>
          <w:rFonts w:ascii="Times New Roman" w:hAnsi="Times New Roman" w:cs="Times New Roman"/>
          <w:sz w:val="28"/>
          <w:szCs w:val="28"/>
        </w:rPr>
        <w:t xml:space="preserve"> </w:t>
      </w:r>
      <w:r w:rsidR="009061A9">
        <w:rPr>
          <w:rFonts w:ascii="Times New Roman" w:hAnsi="Times New Roman" w:cs="Times New Roman"/>
          <w:sz w:val="28"/>
          <w:szCs w:val="28"/>
        </w:rPr>
        <w:t xml:space="preserve">исследования занимают </w:t>
      </w:r>
      <w:r w:rsidR="00FD12B0">
        <w:rPr>
          <w:rFonts w:ascii="Times New Roman" w:hAnsi="Times New Roman" w:cs="Times New Roman"/>
          <w:sz w:val="28"/>
          <w:szCs w:val="28"/>
        </w:rPr>
        <w:t xml:space="preserve"> материалы диссертации (автореферат) кандидата педагогических наук Гринёвой Марии Игоревны «Организационно-педагогические условия развития культуры чтения подростков в общеобразовательном процессе»</w:t>
      </w:r>
      <w:r w:rsidR="004C09C5" w:rsidRPr="004C09C5">
        <w:rPr>
          <w:rFonts w:ascii="Times New Roman" w:hAnsi="Times New Roman" w:cs="Times New Roman"/>
          <w:sz w:val="28"/>
          <w:szCs w:val="28"/>
        </w:rPr>
        <w:t>[</w:t>
      </w:r>
      <w:r w:rsidR="004C09C5">
        <w:rPr>
          <w:rFonts w:ascii="Times New Roman" w:hAnsi="Times New Roman" w:cs="Times New Roman"/>
          <w:sz w:val="28"/>
          <w:szCs w:val="28"/>
        </w:rPr>
        <w:t>4</w:t>
      </w:r>
      <w:r w:rsidR="004C09C5" w:rsidRPr="004C09C5">
        <w:rPr>
          <w:rFonts w:ascii="Times New Roman" w:hAnsi="Times New Roman" w:cs="Times New Roman"/>
          <w:sz w:val="28"/>
          <w:szCs w:val="28"/>
        </w:rPr>
        <w:t>]</w:t>
      </w:r>
      <w:r w:rsidR="00044132">
        <w:rPr>
          <w:rFonts w:ascii="Times New Roman" w:hAnsi="Times New Roman" w:cs="Times New Roman"/>
          <w:sz w:val="28"/>
          <w:szCs w:val="28"/>
        </w:rPr>
        <w:t>, а также книга Т. Г. Галактионовой «Учимся успешному чтению»</w:t>
      </w:r>
      <w:r w:rsidR="004C09C5" w:rsidRPr="004C09C5">
        <w:rPr>
          <w:rFonts w:ascii="Times New Roman" w:hAnsi="Times New Roman" w:cs="Times New Roman"/>
          <w:sz w:val="28"/>
          <w:szCs w:val="28"/>
        </w:rPr>
        <w:t>[</w:t>
      </w:r>
      <w:r w:rsidR="004C09C5">
        <w:rPr>
          <w:rFonts w:ascii="Times New Roman" w:hAnsi="Times New Roman" w:cs="Times New Roman"/>
          <w:sz w:val="28"/>
          <w:szCs w:val="28"/>
        </w:rPr>
        <w:t>1</w:t>
      </w:r>
      <w:r w:rsidR="004C09C5" w:rsidRPr="004C09C5">
        <w:rPr>
          <w:rFonts w:ascii="Times New Roman" w:hAnsi="Times New Roman" w:cs="Times New Roman"/>
          <w:sz w:val="28"/>
          <w:szCs w:val="28"/>
        </w:rPr>
        <w:t>]</w:t>
      </w:r>
      <w:r w:rsidR="00044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EAE" w:rsidRPr="00115E41" w:rsidRDefault="00115E41" w:rsidP="008326C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15E41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FD1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2B0">
        <w:rPr>
          <w:rFonts w:ascii="Times New Roman" w:hAnsi="Times New Roman" w:cs="Times New Roman"/>
          <w:sz w:val="28"/>
          <w:szCs w:val="28"/>
        </w:rPr>
        <w:t xml:space="preserve">анализ результатов опроса учащихся разных возрастных категорий поможет найти эффективные </w:t>
      </w:r>
      <w:r w:rsidR="006A18B8">
        <w:rPr>
          <w:rFonts w:ascii="Times New Roman" w:hAnsi="Times New Roman" w:cs="Times New Roman"/>
          <w:sz w:val="28"/>
          <w:szCs w:val="28"/>
        </w:rPr>
        <w:t>пути развития культуры чтен</w:t>
      </w:r>
      <w:r w:rsidR="009C23F4">
        <w:rPr>
          <w:rFonts w:ascii="Times New Roman" w:hAnsi="Times New Roman" w:cs="Times New Roman"/>
          <w:sz w:val="28"/>
          <w:szCs w:val="28"/>
        </w:rPr>
        <w:t>ия в образовательном  процессе.</w:t>
      </w: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6594" w:rsidRDefault="00526594" w:rsidP="008326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0922" w:rsidRPr="00FA4555" w:rsidRDefault="004740F6" w:rsidP="00FA4555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555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  и их влияние на культуру чтения подростков</w:t>
      </w:r>
      <w:r w:rsidR="006C41CC" w:rsidRPr="00FA4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922" w:rsidRPr="00FA4555" w:rsidRDefault="00FA4555" w:rsidP="00FA4555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E0922" w:rsidRPr="00FA4555">
        <w:rPr>
          <w:rFonts w:ascii="Times New Roman" w:hAnsi="Times New Roman" w:cs="Times New Roman"/>
          <w:b/>
          <w:sz w:val="28"/>
          <w:szCs w:val="28"/>
        </w:rPr>
        <w:t>Особенности современных подростков</w:t>
      </w:r>
    </w:p>
    <w:p w:rsidR="00526594" w:rsidRDefault="00526594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психологов и физиологов  показывают, что подростки нашего времени значительно изменились как читатели. Их характеризую</w:t>
      </w:r>
      <w:r w:rsidR="006C41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признаки</w:t>
      </w:r>
      <w:r w:rsidR="0092120E" w:rsidRPr="004740F6">
        <w:rPr>
          <w:rFonts w:ascii="Times New Roman" w:hAnsi="Times New Roman" w:cs="Times New Roman"/>
          <w:sz w:val="28"/>
          <w:szCs w:val="28"/>
        </w:rPr>
        <w:t xml:space="preserve"> [</w:t>
      </w:r>
      <w:r w:rsidR="004C09C5">
        <w:rPr>
          <w:rFonts w:ascii="Times New Roman" w:hAnsi="Times New Roman" w:cs="Times New Roman"/>
          <w:sz w:val="28"/>
          <w:szCs w:val="28"/>
        </w:rPr>
        <w:t>2</w:t>
      </w:r>
      <w:r w:rsidR="0092120E" w:rsidRPr="004740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594" w:rsidRPr="000D65CB" w:rsidRDefault="000D65CB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</w:t>
      </w:r>
      <w:r w:rsidR="00526594" w:rsidRPr="000D65CB">
        <w:rPr>
          <w:rFonts w:ascii="Times New Roman" w:hAnsi="Times New Roman" w:cs="Times New Roman"/>
          <w:sz w:val="28"/>
          <w:szCs w:val="28"/>
        </w:rPr>
        <w:t xml:space="preserve"> отчужденность детей и взрослых. По мнению Д. И. </w:t>
      </w:r>
      <w:proofErr w:type="spellStart"/>
      <w:r w:rsidR="00526594" w:rsidRPr="000D65CB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="00526594" w:rsidRPr="000D65CB">
        <w:rPr>
          <w:rFonts w:ascii="Times New Roman" w:hAnsi="Times New Roman" w:cs="Times New Roman"/>
          <w:sz w:val="28"/>
          <w:szCs w:val="28"/>
        </w:rPr>
        <w:t>, для современных отношений «взрослый-ребенок» характерна новая ситуация – ситуация разорванных связей, в которой на сознание подростка давит хаотичный поток информации, идущей из телевидения, Интернета, перекрывая знания, получаемые  от родителей, воспитателей, учителей.</w:t>
      </w:r>
    </w:p>
    <w:p w:rsidR="00526594" w:rsidRPr="000D65CB" w:rsidRDefault="00526594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CB">
        <w:rPr>
          <w:rFonts w:ascii="Times New Roman" w:hAnsi="Times New Roman" w:cs="Times New Roman"/>
          <w:sz w:val="28"/>
          <w:szCs w:val="28"/>
        </w:rPr>
        <w:t>В настоящее время родители часто переносят на ребенка свои собственные</w:t>
      </w:r>
      <w:r w:rsidR="00AF0166" w:rsidRPr="000D65CB">
        <w:rPr>
          <w:rFonts w:ascii="Times New Roman" w:hAnsi="Times New Roman" w:cs="Times New Roman"/>
          <w:sz w:val="28"/>
          <w:szCs w:val="28"/>
        </w:rPr>
        <w:t xml:space="preserve">  неудачи в семейной, профессиональной и иной сферах, серьезные  профессиональные и личностные проблемы. Итогом таких отношений в семье является нежелание подростков взрослеть, так как у них формируется недоверие к</w:t>
      </w:r>
      <w:r w:rsidR="006C41CC" w:rsidRPr="000D65CB">
        <w:rPr>
          <w:rFonts w:ascii="Times New Roman" w:hAnsi="Times New Roman" w:cs="Times New Roman"/>
          <w:sz w:val="28"/>
          <w:szCs w:val="28"/>
        </w:rPr>
        <w:t xml:space="preserve"> миру в</w:t>
      </w:r>
      <w:r w:rsidR="00AF0166" w:rsidRPr="000D65CB">
        <w:rPr>
          <w:rFonts w:ascii="Times New Roman" w:hAnsi="Times New Roman" w:cs="Times New Roman"/>
          <w:sz w:val="28"/>
          <w:szCs w:val="28"/>
        </w:rPr>
        <w:t>зрослых.</w:t>
      </w:r>
    </w:p>
    <w:p w:rsidR="00526594" w:rsidRPr="000D65CB" w:rsidRDefault="000D65CB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Обеднело и ограничилось</w:t>
      </w:r>
      <w:r w:rsidR="00AF0166" w:rsidRPr="000D65CB">
        <w:rPr>
          <w:rFonts w:ascii="Times New Roman" w:hAnsi="Times New Roman" w:cs="Times New Roman"/>
          <w:sz w:val="28"/>
          <w:szCs w:val="28"/>
        </w:rPr>
        <w:t xml:space="preserve"> общения со сверстниками. В этом </w:t>
      </w:r>
      <w:r w:rsidR="006C41CC" w:rsidRPr="000D65CB">
        <w:rPr>
          <w:rFonts w:ascii="Times New Roman" w:hAnsi="Times New Roman" w:cs="Times New Roman"/>
          <w:sz w:val="28"/>
          <w:szCs w:val="28"/>
        </w:rPr>
        <w:t>возрасте, как ни в каком другом</w:t>
      </w:r>
      <w:r w:rsidR="00AF0166" w:rsidRPr="000D65CB">
        <w:rPr>
          <w:rFonts w:ascii="Times New Roman" w:hAnsi="Times New Roman" w:cs="Times New Roman"/>
          <w:sz w:val="28"/>
          <w:szCs w:val="28"/>
        </w:rPr>
        <w:t>, важно интенсивное общение со сверстниками. На современном этапе личное общение подростков вытесняется общением в чатах и различных социальных сетях. В связи с ограничением общения снижаются коммуникативные навыки.</w:t>
      </w:r>
    </w:p>
    <w:p w:rsidR="00AF0166" w:rsidRPr="000D65CB" w:rsidRDefault="000D65CB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</w:t>
      </w:r>
      <w:r w:rsidR="00AF0166" w:rsidRPr="000D65CB">
        <w:rPr>
          <w:rFonts w:ascii="Times New Roman" w:hAnsi="Times New Roman" w:cs="Times New Roman"/>
          <w:sz w:val="28"/>
          <w:szCs w:val="28"/>
        </w:rPr>
        <w:t xml:space="preserve"> индивидуализм подростков. На первый план  у современных подростков выходят не развлечения, а свой особый поиск смысла жизни, стремление к индивидуализации.</w:t>
      </w:r>
    </w:p>
    <w:p w:rsidR="008F0E0A" w:rsidRPr="000D65CB" w:rsidRDefault="000D65CB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Изменяются  ценностные ориентации</w:t>
      </w:r>
      <w:r w:rsidR="00AF0166" w:rsidRPr="000D6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E0A" w:rsidRPr="000D65CB">
        <w:rPr>
          <w:rFonts w:ascii="Times New Roman" w:hAnsi="Times New Roman" w:cs="Times New Roman"/>
          <w:sz w:val="28"/>
          <w:szCs w:val="28"/>
        </w:rPr>
        <w:t>Эмоциональные и нравственные ценности: чуткость, терпимость, умение сопереживать – для современных подростков становятся  малозначимыми.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E0A" w:rsidRPr="000D65CB">
        <w:rPr>
          <w:rFonts w:ascii="Times New Roman" w:hAnsi="Times New Roman" w:cs="Times New Roman"/>
          <w:sz w:val="28"/>
          <w:szCs w:val="28"/>
        </w:rPr>
        <w:t>Особенно же значимыми качествами становятся для них образованность, настойчивость, решительность, хорошее здоровье и презентабельная внешность. При этом интенсивное эволюционное са</w:t>
      </w:r>
      <w:r w:rsidR="006C41CC" w:rsidRPr="000D65CB">
        <w:rPr>
          <w:rFonts w:ascii="Times New Roman" w:hAnsi="Times New Roman" w:cs="Times New Roman"/>
          <w:sz w:val="28"/>
          <w:szCs w:val="28"/>
        </w:rPr>
        <w:t>моразвитие  современного человека сопровождается рядом психологических признаков</w:t>
      </w:r>
      <w:r w:rsidR="008F0E0A" w:rsidRPr="000D65CB">
        <w:rPr>
          <w:rFonts w:ascii="Times New Roman" w:hAnsi="Times New Roman" w:cs="Times New Roman"/>
          <w:sz w:val="28"/>
          <w:szCs w:val="28"/>
        </w:rPr>
        <w:t>, в том числе</w:t>
      </w:r>
      <w:r w:rsidR="006C41CC" w:rsidRPr="000D65CB">
        <w:rPr>
          <w:rFonts w:ascii="Times New Roman" w:hAnsi="Times New Roman" w:cs="Times New Roman"/>
          <w:sz w:val="28"/>
          <w:szCs w:val="28"/>
        </w:rPr>
        <w:t xml:space="preserve"> </w:t>
      </w:r>
      <w:r w:rsidR="008F0E0A" w:rsidRPr="000D65CB">
        <w:rPr>
          <w:rFonts w:ascii="Times New Roman" w:hAnsi="Times New Roman" w:cs="Times New Roman"/>
          <w:sz w:val="28"/>
          <w:szCs w:val="28"/>
        </w:rPr>
        <w:t xml:space="preserve"> большими креативными способностями и независимостью мышления. Речь идет об изменениях </w:t>
      </w:r>
      <w:r w:rsidR="006C41CC" w:rsidRPr="000D65CB">
        <w:rPr>
          <w:rFonts w:ascii="Times New Roman" w:hAnsi="Times New Roman" w:cs="Times New Roman"/>
          <w:sz w:val="28"/>
          <w:szCs w:val="28"/>
        </w:rPr>
        <w:t xml:space="preserve">у всех современных детей </w:t>
      </w:r>
      <w:r w:rsidR="008F0E0A" w:rsidRPr="000D65CB">
        <w:rPr>
          <w:rFonts w:ascii="Times New Roman" w:hAnsi="Times New Roman" w:cs="Times New Roman"/>
          <w:sz w:val="28"/>
          <w:szCs w:val="28"/>
        </w:rPr>
        <w:t xml:space="preserve"> восприятия, внимания, памяти, мышления и прочих характеристик.</w:t>
      </w:r>
    </w:p>
    <w:p w:rsidR="00AF0166" w:rsidRPr="000D65CB" w:rsidRDefault="008F0E0A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CB">
        <w:rPr>
          <w:rFonts w:ascii="Times New Roman" w:hAnsi="Times New Roman" w:cs="Times New Roman"/>
          <w:sz w:val="28"/>
          <w:szCs w:val="28"/>
        </w:rPr>
        <w:t xml:space="preserve">Отрицательное  действие </w:t>
      </w:r>
      <w:proofErr w:type="spellStart"/>
      <w:r w:rsidRPr="000D65CB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0D65CB">
        <w:rPr>
          <w:rFonts w:ascii="Times New Roman" w:hAnsi="Times New Roman" w:cs="Times New Roman"/>
          <w:sz w:val="28"/>
          <w:szCs w:val="28"/>
        </w:rPr>
        <w:t xml:space="preserve"> выражается в социальной аномии, т.е. разрушении одной ценностно-нормативной системы при </w:t>
      </w:r>
      <w:proofErr w:type="spellStart"/>
      <w:r w:rsidRPr="000D65C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0D65CB">
        <w:rPr>
          <w:rFonts w:ascii="Times New Roman" w:hAnsi="Times New Roman" w:cs="Times New Roman"/>
          <w:sz w:val="28"/>
          <w:szCs w:val="28"/>
        </w:rPr>
        <w:t xml:space="preserve">  другой, а также культурной депривации (ограничении</w:t>
      </w:r>
      <w:r w:rsidR="006C265F" w:rsidRPr="000D65CB">
        <w:rPr>
          <w:rFonts w:ascii="Times New Roman" w:hAnsi="Times New Roman" w:cs="Times New Roman"/>
          <w:sz w:val="28"/>
          <w:szCs w:val="28"/>
        </w:rPr>
        <w:t>, лишении доступа к духовным ресурсам и возможностям,  необходимым для удовлетворения основных жизненных потребностей детей, для полноценного формирования личности, источники развития которой находятся в области культурного  опыта человечества</w:t>
      </w:r>
      <w:r w:rsidR="007A513D" w:rsidRPr="000D65CB">
        <w:rPr>
          <w:rFonts w:ascii="Times New Roman" w:hAnsi="Times New Roman" w:cs="Times New Roman"/>
          <w:sz w:val="28"/>
          <w:szCs w:val="28"/>
        </w:rPr>
        <w:t>)</w:t>
      </w:r>
      <w:r w:rsidR="006C265F" w:rsidRPr="000D65CB">
        <w:rPr>
          <w:rFonts w:ascii="Times New Roman" w:hAnsi="Times New Roman" w:cs="Times New Roman"/>
          <w:sz w:val="28"/>
          <w:szCs w:val="28"/>
        </w:rPr>
        <w:t>.</w:t>
      </w:r>
    </w:p>
    <w:p w:rsidR="006C265F" w:rsidRPr="000D65CB" w:rsidRDefault="000D65CB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Распространяется  в мире клиповое сознание</w:t>
      </w:r>
      <w:r w:rsidR="006C265F" w:rsidRPr="000D6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5F" w:rsidRPr="000D65CB">
        <w:rPr>
          <w:rFonts w:ascii="Times New Roman" w:hAnsi="Times New Roman" w:cs="Times New Roman"/>
          <w:sz w:val="28"/>
          <w:szCs w:val="28"/>
        </w:rPr>
        <w:t>Рассуждая о том, какой вред приносит это явление обществу, невозможно закрыть глаза  на то, что это явление в настоящий момент уже прочно укоренилось в социуме.</w:t>
      </w:r>
    </w:p>
    <w:p w:rsidR="006C265F" w:rsidRPr="000D65CB" w:rsidRDefault="006C265F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CB">
        <w:rPr>
          <w:rFonts w:ascii="Times New Roman" w:hAnsi="Times New Roman" w:cs="Times New Roman"/>
          <w:sz w:val="28"/>
          <w:szCs w:val="28"/>
        </w:rPr>
        <w:t xml:space="preserve">Понимая, что распространенное клиповое сознание является уже бесспорным фактом и борьба </w:t>
      </w:r>
      <w:r w:rsidR="0092120E" w:rsidRPr="000D65CB">
        <w:rPr>
          <w:rFonts w:ascii="Times New Roman" w:hAnsi="Times New Roman" w:cs="Times New Roman"/>
          <w:sz w:val="28"/>
          <w:szCs w:val="28"/>
        </w:rPr>
        <w:t xml:space="preserve">с этим явлением бессмысленна, в общеобразовательном процессе необходимо осваивать способы преподавания литературы на «другом» языке, </w:t>
      </w:r>
      <w:proofErr w:type="gramStart"/>
      <w:r w:rsidR="0092120E" w:rsidRPr="000D65C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92120E" w:rsidRPr="000D65CB">
        <w:rPr>
          <w:rFonts w:ascii="Times New Roman" w:hAnsi="Times New Roman" w:cs="Times New Roman"/>
          <w:sz w:val="28"/>
          <w:szCs w:val="28"/>
        </w:rPr>
        <w:t xml:space="preserve"> более активизируя не только вербальный и логико-математический интеллекты (по Г. </w:t>
      </w:r>
      <w:proofErr w:type="spellStart"/>
      <w:r w:rsidR="0092120E" w:rsidRPr="000D65CB">
        <w:rPr>
          <w:rFonts w:ascii="Times New Roman" w:hAnsi="Times New Roman" w:cs="Times New Roman"/>
          <w:sz w:val="28"/>
          <w:szCs w:val="28"/>
        </w:rPr>
        <w:t>Гарднеру</w:t>
      </w:r>
      <w:proofErr w:type="spellEnd"/>
      <w:r w:rsidR="0092120E" w:rsidRPr="000D65CB">
        <w:rPr>
          <w:rFonts w:ascii="Times New Roman" w:hAnsi="Times New Roman" w:cs="Times New Roman"/>
          <w:sz w:val="28"/>
          <w:szCs w:val="28"/>
        </w:rPr>
        <w:t xml:space="preserve">), но и музыкальный, визуально-пространственный, телесно-кинестетический, </w:t>
      </w:r>
      <w:proofErr w:type="spellStart"/>
      <w:r w:rsidR="0092120E" w:rsidRPr="000D65CB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="0092120E" w:rsidRPr="000D65CB">
        <w:rPr>
          <w:rFonts w:ascii="Times New Roman" w:hAnsi="Times New Roman" w:cs="Times New Roman"/>
          <w:sz w:val="28"/>
          <w:szCs w:val="28"/>
        </w:rPr>
        <w:t>, социальный, естественно-научный, которые недооцениваются в традиционной методике преподавания основных дисциплин [</w:t>
      </w:r>
      <w:r w:rsidR="004C09C5">
        <w:rPr>
          <w:rFonts w:ascii="Times New Roman" w:hAnsi="Times New Roman" w:cs="Times New Roman"/>
          <w:sz w:val="28"/>
          <w:szCs w:val="28"/>
        </w:rPr>
        <w:t>3</w:t>
      </w:r>
      <w:r w:rsidR="0092120E" w:rsidRPr="000D65CB">
        <w:rPr>
          <w:rFonts w:ascii="Times New Roman" w:hAnsi="Times New Roman" w:cs="Times New Roman"/>
          <w:sz w:val="28"/>
          <w:szCs w:val="28"/>
        </w:rPr>
        <w:t>]</w:t>
      </w:r>
    </w:p>
    <w:p w:rsidR="0092120E" w:rsidRPr="000D65CB" w:rsidRDefault="0092120E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CB">
        <w:rPr>
          <w:rFonts w:ascii="Times New Roman" w:hAnsi="Times New Roman" w:cs="Times New Roman"/>
          <w:sz w:val="28"/>
          <w:szCs w:val="28"/>
        </w:rPr>
        <w:t>Подросток перестал ориентироваться на авторитет  взрослых.</w:t>
      </w:r>
      <w:r w:rsidR="004C09C5">
        <w:rPr>
          <w:rFonts w:ascii="Times New Roman" w:hAnsi="Times New Roman" w:cs="Times New Roman"/>
          <w:sz w:val="28"/>
          <w:szCs w:val="28"/>
        </w:rPr>
        <w:t xml:space="preserve"> </w:t>
      </w:r>
      <w:r w:rsidRPr="000D65CB">
        <w:rPr>
          <w:rFonts w:ascii="Times New Roman" w:hAnsi="Times New Roman" w:cs="Times New Roman"/>
          <w:sz w:val="28"/>
          <w:szCs w:val="28"/>
        </w:rPr>
        <w:t>Причиной отказа от авторитета взрослых становится то, что современная школа по-прежнему обладает высокой степенью культурного консерватизма</w:t>
      </w:r>
      <w:r w:rsidR="006B4AFD" w:rsidRPr="000D65CB">
        <w:rPr>
          <w:rFonts w:ascii="Times New Roman" w:hAnsi="Times New Roman" w:cs="Times New Roman"/>
          <w:sz w:val="28"/>
          <w:szCs w:val="28"/>
        </w:rPr>
        <w:t>, в то время как дети впитывают все новшества. Современный подросток является носителем новых культурных моделей, языка,  моды, коммуникативных  средств и технологий, и в этой связи во многих сферах жизни опережает взрослых. Это приводит к падению в подростковой среде  авторитета родителей и педагогов, не владеющих современными техн</w:t>
      </w:r>
      <w:r w:rsidR="007A513D" w:rsidRPr="000D65CB">
        <w:rPr>
          <w:rFonts w:ascii="Times New Roman" w:hAnsi="Times New Roman" w:cs="Times New Roman"/>
          <w:sz w:val="28"/>
          <w:szCs w:val="28"/>
        </w:rPr>
        <w:t>о</w:t>
      </w:r>
      <w:r w:rsidR="006B4AFD" w:rsidRPr="000D65CB">
        <w:rPr>
          <w:rFonts w:ascii="Times New Roman" w:hAnsi="Times New Roman" w:cs="Times New Roman"/>
          <w:sz w:val="28"/>
          <w:szCs w:val="28"/>
        </w:rPr>
        <w:t>логиями.</w:t>
      </w:r>
    </w:p>
    <w:p w:rsidR="006B4AFD" w:rsidRPr="000D65CB" w:rsidRDefault="006B4AFD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CB">
        <w:rPr>
          <w:rFonts w:ascii="Times New Roman" w:hAnsi="Times New Roman" w:cs="Times New Roman"/>
          <w:sz w:val="28"/>
          <w:szCs w:val="28"/>
        </w:rPr>
        <w:t>Мозг  современного подростка отличается от мозга взрослого человека.</w:t>
      </w:r>
      <w:r w:rsidR="000D65CB">
        <w:rPr>
          <w:rFonts w:ascii="Times New Roman" w:hAnsi="Times New Roman" w:cs="Times New Roman"/>
          <w:sz w:val="28"/>
          <w:szCs w:val="28"/>
        </w:rPr>
        <w:t xml:space="preserve"> </w:t>
      </w:r>
      <w:r w:rsidRPr="000D65CB">
        <w:rPr>
          <w:rFonts w:ascii="Times New Roman" w:hAnsi="Times New Roman" w:cs="Times New Roman"/>
          <w:sz w:val="28"/>
          <w:szCs w:val="28"/>
        </w:rPr>
        <w:t xml:space="preserve">Цифровые технологии стремительно распространяются в современном мире. Они не только меняют наш образ жизни, способы общения друг с другом, но и, как утверждают </w:t>
      </w:r>
      <w:r w:rsidR="00C32861" w:rsidRPr="000D65CB">
        <w:rPr>
          <w:rFonts w:ascii="Times New Roman" w:hAnsi="Times New Roman" w:cs="Times New Roman"/>
          <w:sz w:val="28"/>
          <w:szCs w:val="28"/>
        </w:rPr>
        <w:t xml:space="preserve"> ученые, сильнейшим образом </w:t>
      </w:r>
      <w:r w:rsidR="007A513D" w:rsidRPr="000D65CB">
        <w:rPr>
          <w:rFonts w:ascii="Times New Roman" w:hAnsi="Times New Roman" w:cs="Times New Roman"/>
          <w:sz w:val="28"/>
          <w:szCs w:val="28"/>
        </w:rPr>
        <w:t xml:space="preserve">влияют </w:t>
      </w:r>
      <w:r w:rsidR="00C32861" w:rsidRPr="000D65CB">
        <w:rPr>
          <w:rFonts w:ascii="Times New Roman" w:hAnsi="Times New Roman" w:cs="Times New Roman"/>
          <w:sz w:val="28"/>
          <w:szCs w:val="28"/>
        </w:rPr>
        <w:t>на наш мозг.</w:t>
      </w:r>
    </w:p>
    <w:p w:rsidR="00C32861" w:rsidRPr="000D65CB" w:rsidRDefault="00C32861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CB">
        <w:rPr>
          <w:rFonts w:ascii="Times New Roman" w:hAnsi="Times New Roman" w:cs="Times New Roman"/>
          <w:sz w:val="28"/>
          <w:szCs w:val="28"/>
        </w:rPr>
        <w:t xml:space="preserve">Использование в повседневной жизни компьютеров, смартфонов, Интернета заставляет нервные клетки меняться, выбрасывать </w:t>
      </w:r>
      <w:proofErr w:type="spellStart"/>
      <w:r w:rsidRPr="000D65CB">
        <w:rPr>
          <w:rFonts w:ascii="Times New Roman" w:hAnsi="Times New Roman" w:cs="Times New Roman"/>
          <w:sz w:val="28"/>
          <w:szCs w:val="28"/>
        </w:rPr>
        <w:t>нейротрансмиттеры</w:t>
      </w:r>
      <w:proofErr w:type="spellEnd"/>
      <w:r w:rsidRPr="000D65CB">
        <w:rPr>
          <w:rFonts w:ascii="Times New Roman" w:hAnsi="Times New Roman" w:cs="Times New Roman"/>
          <w:sz w:val="28"/>
          <w:szCs w:val="28"/>
        </w:rPr>
        <w:t xml:space="preserve">  и объединяться в новые сети, а старые при этом постепенно разрушаются.  Всякий опыт от частого повторения оставляет </w:t>
      </w:r>
      <w:r w:rsidR="000D65CB">
        <w:rPr>
          <w:rFonts w:ascii="Times New Roman" w:hAnsi="Times New Roman" w:cs="Times New Roman"/>
          <w:sz w:val="28"/>
          <w:szCs w:val="28"/>
        </w:rPr>
        <w:t>ощутимый след в мозге. Наш мо</w:t>
      </w:r>
      <w:proofErr w:type="gramStart"/>
      <w:r w:rsidR="000D65CB">
        <w:rPr>
          <w:rFonts w:ascii="Times New Roman" w:hAnsi="Times New Roman" w:cs="Times New Roman"/>
          <w:sz w:val="28"/>
          <w:szCs w:val="28"/>
        </w:rPr>
        <w:t xml:space="preserve">зг </w:t>
      </w:r>
      <w:r w:rsidRPr="000D65C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D65CB">
        <w:rPr>
          <w:rFonts w:ascii="Times New Roman" w:hAnsi="Times New Roman" w:cs="Times New Roman"/>
          <w:sz w:val="28"/>
          <w:szCs w:val="28"/>
        </w:rPr>
        <w:t>емительно эволюционирует. Использование цифровой техники заставляет нас испытывать</w:t>
      </w:r>
      <w:r w:rsidR="00E70366" w:rsidRPr="000D65CB">
        <w:rPr>
          <w:rFonts w:ascii="Times New Roman" w:hAnsi="Times New Roman" w:cs="Times New Roman"/>
          <w:sz w:val="28"/>
          <w:szCs w:val="28"/>
        </w:rPr>
        <w:t xml:space="preserve"> другие чувства, иначе себя вести.</w:t>
      </w:r>
    </w:p>
    <w:p w:rsidR="00E70366" w:rsidRPr="000D65CB" w:rsidRDefault="00E7036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CB">
        <w:rPr>
          <w:rFonts w:ascii="Times New Roman" w:hAnsi="Times New Roman" w:cs="Times New Roman"/>
          <w:sz w:val="28"/>
          <w:szCs w:val="28"/>
        </w:rPr>
        <w:t>Чем человек моложе, тем восприимчивей его мозг к новым технологиям. Сегодняшнее  молодое поколение просто не застало мира без компьютеров,  Интернета и мобильных телефонов. У этого поколения мозг претерпевает «цифровую прошивку» с  самого рождения, видимо, поэтому в среде ученых появился термин «</w:t>
      </w:r>
      <w:r w:rsidRPr="000D65CB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0D65CB">
        <w:rPr>
          <w:rFonts w:ascii="Times New Roman" w:hAnsi="Times New Roman" w:cs="Times New Roman"/>
          <w:sz w:val="28"/>
          <w:szCs w:val="28"/>
        </w:rPr>
        <w:t xml:space="preserve">  </w:t>
      </w:r>
      <w:r w:rsidRPr="000D65CB">
        <w:rPr>
          <w:rFonts w:ascii="Times New Roman" w:hAnsi="Times New Roman" w:cs="Times New Roman"/>
          <w:sz w:val="28"/>
          <w:szCs w:val="28"/>
          <w:lang w:val="en-US"/>
        </w:rPr>
        <w:t>natives</w:t>
      </w:r>
      <w:r w:rsidRPr="000D65CB">
        <w:rPr>
          <w:rFonts w:ascii="Times New Roman" w:hAnsi="Times New Roman" w:cs="Times New Roman"/>
          <w:sz w:val="28"/>
          <w:szCs w:val="28"/>
        </w:rPr>
        <w:t>» («цифровые с рождения»), в то время как поколение их родителей, вступающее в компьютерную  эпоху менее  охотно, исследователи называют «</w:t>
      </w:r>
      <w:r w:rsidR="003A6D47" w:rsidRPr="000D65CB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0D65CB">
        <w:rPr>
          <w:rFonts w:ascii="Times New Roman" w:hAnsi="Times New Roman" w:cs="Times New Roman"/>
          <w:sz w:val="28"/>
          <w:szCs w:val="28"/>
        </w:rPr>
        <w:t xml:space="preserve"> </w:t>
      </w:r>
      <w:r w:rsidRPr="000D65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6D47" w:rsidRPr="000D65CB">
        <w:rPr>
          <w:rFonts w:ascii="Times New Roman" w:hAnsi="Times New Roman" w:cs="Times New Roman"/>
          <w:sz w:val="28"/>
          <w:szCs w:val="28"/>
          <w:lang w:val="en-US"/>
        </w:rPr>
        <w:t>mmigrants</w:t>
      </w:r>
      <w:r w:rsidRPr="000D65CB">
        <w:rPr>
          <w:rFonts w:ascii="Times New Roman" w:hAnsi="Times New Roman" w:cs="Times New Roman"/>
          <w:sz w:val="28"/>
          <w:szCs w:val="28"/>
        </w:rPr>
        <w:t>»</w:t>
      </w:r>
      <w:r w:rsidR="003A6D47" w:rsidRPr="000D65CB">
        <w:rPr>
          <w:rFonts w:ascii="Times New Roman" w:hAnsi="Times New Roman" w:cs="Times New Roman"/>
          <w:sz w:val="28"/>
          <w:szCs w:val="28"/>
        </w:rPr>
        <w:t xml:space="preserve">  («цифровые </w:t>
      </w:r>
      <w:proofErr w:type="spellStart"/>
      <w:r w:rsidR="003A6D47" w:rsidRPr="000D65CB">
        <w:rPr>
          <w:rFonts w:ascii="Times New Roman" w:hAnsi="Times New Roman" w:cs="Times New Roman"/>
          <w:sz w:val="28"/>
          <w:szCs w:val="28"/>
        </w:rPr>
        <w:t>иммиганты</w:t>
      </w:r>
      <w:proofErr w:type="spellEnd"/>
      <w:r w:rsidR="003A6D47" w:rsidRPr="000D65CB">
        <w:rPr>
          <w:rFonts w:ascii="Times New Roman" w:hAnsi="Times New Roman" w:cs="Times New Roman"/>
          <w:sz w:val="28"/>
          <w:szCs w:val="28"/>
        </w:rPr>
        <w:t>»).</w:t>
      </w:r>
    </w:p>
    <w:p w:rsidR="003A6D47" w:rsidRDefault="003A6D47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CB">
        <w:rPr>
          <w:rFonts w:ascii="Times New Roman" w:hAnsi="Times New Roman" w:cs="Times New Roman"/>
          <w:sz w:val="28"/>
          <w:szCs w:val="28"/>
        </w:rPr>
        <w:t xml:space="preserve">Так как на мозг «цифровых с рождения» рано обрушивается мощный поток цифровых технологий, появляется «мозговой разрыв», пропасть между мышлением отцов и детей. «Мозговой разрыв» значительно серьезнее, чем расхождения  во вкусах подростков и взрослых. Он отражает подлинно </w:t>
      </w:r>
      <w:r w:rsidRPr="000D65CB">
        <w:rPr>
          <w:rFonts w:ascii="Times New Roman" w:hAnsi="Times New Roman" w:cs="Times New Roman"/>
          <w:sz w:val="28"/>
          <w:szCs w:val="28"/>
        </w:rPr>
        <w:lastRenderedPageBreak/>
        <w:t xml:space="preserve">эволюционный сдвиг в устройстве мозга современного подростка – изменение в нейронных сетях, которые радикальным образом отличают  их от родителей и дедов. Современные подростки с легкостью берутся  за несколько задач одновременно, а доступность разнообразных зрительных и слуховых стимулов запрограммировала их мозг непрерывно искать все новые и новые </w:t>
      </w:r>
      <w:r w:rsidR="00771AB2" w:rsidRPr="000D65CB">
        <w:rPr>
          <w:rFonts w:ascii="Times New Roman" w:hAnsi="Times New Roman" w:cs="Times New Roman"/>
          <w:sz w:val="28"/>
          <w:szCs w:val="28"/>
        </w:rPr>
        <w:t xml:space="preserve">удовольствия. </w:t>
      </w:r>
      <w:r w:rsidR="00162C4D">
        <w:rPr>
          <w:rFonts w:ascii="Times New Roman" w:hAnsi="Times New Roman" w:cs="Times New Roman"/>
          <w:sz w:val="28"/>
          <w:szCs w:val="28"/>
        </w:rPr>
        <w:t xml:space="preserve">Атака мозга подростка «цифровыми» стимулами учит быстрым реакциям, но при этом кодирование информации происходит иначе, чем у людей в возрасте. </w:t>
      </w:r>
      <w:r w:rsidR="00771AB2" w:rsidRPr="000D65CB">
        <w:rPr>
          <w:rFonts w:ascii="Times New Roman" w:hAnsi="Times New Roman" w:cs="Times New Roman"/>
          <w:sz w:val="28"/>
          <w:szCs w:val="28"/>
        </w:rPr>
        <w:t>«Цифровые с рождения» не способны долго удерживать на чем-либо внимание, когда их пытаются учить традиционными методами</w:t>
      </w:r>
      <w:r w:rsidR="007A513D" w:rsidRPr="000D65CB">
        <w:rPr>
          <w:rFonts w:ascii="Times New Roman" w:hAnsi="Times New Roman" w:cs="Times New Roman"/>
          <w:sz w:val="28"/>
          <w:szCs w:val="28"/>
        </w:rPr>
        <w:t>.</w:t>
      </w:r>
    </w:p>
    <w:p w:rsidR="00440009" w:rsidRDefault="00440009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современных подростков характеризуют признаки, не зафиксированные у их сверстников в прошлом: растущая отчуждённость детей и взрослых; обеднение и ограничение общения со сверстниками; рост индивидуализма, изменение ценностных ориентаций;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клиповое мышление; кардинальное отличие в работе мозга  от взрослого человека. </w:t>
      </w: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0D6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4740F6" w:rsidP="000D6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55" w:rsidRDefault="00FA4555" w:rsidP="000D6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55" w:rsidRDefault="00FA4555" w:rsidP="000D6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55" w:rsidRDefault="00FA4555" w:rsidP="000D6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F6" w:rsidRDefault="00162C4D" w:rsidP="000D65C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40009">
        <w:rPr>
          <w:rFonts w:ascii="Times New Roman" w:hAnsi="Times New Roman" w:cs="Times New Roman"/>
          <w:b/>
          <w:sz w:val="28"/>
          <w:szCs w:val="28"/>
        </w:rPr>
        <w:t>Причины охлаждения</w:t>
      </w:r>
      <w:r w:rsidRPr="00162C4D">
        <w:rPr>
          <w:rFonts w:ascii="Times New Roman" w:hAnsi="Times New Roman" w:cs="Times New Roman"/>
          <w:b/>
          <w:sz w:val="28"/>
          <w:szCs w:val="28"/>
        </w:rPr>
        <w:t xml:space="preserve"> современных подростков</w:t>
      </w:r>
      <w:r w:rsidR="00440009">
        <w:rPr>
          <w:rFonts w:ascii="Times New Roman" w:hAnsi="Times New Roman" w:cs="Times New Roman"/>
          <w:b/>
          <w:sz w:val="28"/>
          <w:szCs w:val="28"/>
        </w:rPr>
        <w:t xml:space="preserve"> к чтению</w:t>
      </w:r>
    </w:p>
    <w:p w:rsidR="006708B3" w:rsidRDefault="006708B3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в области физиологии утверждают, что процессы, лежащие в основе запуска и обеспечения чтения, нужно искать, во-первых, во внешней среде, во-вторых, в коре головного мозга. </w:t>
      </w:r>
    </w:p>
    <w:p w:rsidR="00696AA3" w:rsidRDefault="00696AA3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AA3">
        <w:rPr>
          <w:rFonts w:ascii="Times New Roman" w:hAnsi="Times New Roman" w:cs="Times New Roman"/>
          <w:sz w:val="28"/>
          <w:szCs w:val="28"/>
        </w:rPr>
        <w:t>Чтение с физиологической точки зрения является результатом развития корковых функций головного мозга, а именно способности к превращению символа или знака в образ. Для построения образа корой при чтении понадобятся некоторые способности и специальный тренинг – обучение. Причинами неспособности построения образа корой, по мнению физиологов, являются либо нарушение чтения, либо недостаточная тренировка. Для обеспечения успешного функционирования высших психических функций, коим является и чтение, представляющее собой распознавание (видение) слова – прочтение слова – построение образа слова – установлен</w:t>
      </w:r>
      <w:r>
        <w:rPr>
          <w:rFonts w:ascii="Times New Roman" w:hAnsi="Times New Roman" w:cs="Times New Roman"/>
          <w:sz w:val="28"/>
          <w:szCs w:val="28"/>
        </w:rPr>
        <w:t>ие связи с другими образами</w:t>
      </w:r>
      <w:r w:rsidRPr="00696AA3">
        <w:rPr>
          <w:rFonts w:ascii="Times New Roman" w:hAnsi="Times New Roman" w:cs="Times New Roman"/>
          <w:sz w:val="28"/>
          <w:szCs w:val="28"/>
        </w:rPr>
        <w:t xml:space="preserve"> (формирование представления о </w:t>
      </w:r>
      <w:proofErr w:type="gramStart"/>
      <w:r w:rsidRPr="00696AA3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696AA3">
        <w:rPr>
          <w:rFonts w:ascii="Times New Roman" w:hAnsi="Times New Roman" w:cs="Times New Roman"/>
          <w:sz w:val="28"/>
          <w:szCs w:val="28"/>
        </w:rPr>
        <w:t xml:space="preserve">), необходима очень четкая функциональная организация специфических корковых структур. Такие способности могут оказаться не у всех (по разным причинам), поэтому чтение превращается в абракадабру, как, например, бессмысленное выучивание текста на иностранном языке без понимания содержания. </w:t>
      </w:r>
    </w:p>
    <w:p w:rsidR="00696AA3" w:rsidRDefault="00696AA3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AA3">
        <w:rPr>
          <w:rFonts w:ascii="Times New Roman" w:hAnsi="Times New Roman" w:cs="Times New Roman"/>
          <w:sz w:val="28"/>
          <w:szCs w:val="28"/>
        </w:rPr>
        <w:t xml:space="preserve">Обучение чтению происходит в определенных социальных условиях, которые у учителя и у современного ребенка сильно различаются. Кроме того, ценность текста может падать из-за обесценивания самого образа (даже уже построенного). Какой смысл сочувствовать переживаниям тургеневских героинь, если в реальном мире они выглядят бессмысленными и только усложняют проблему организации общения? </w:t>
      </w:r>
    </w:p>
    <w:p w:rsidR="00696AA3" w:rsidRDefault="00696AA3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AA3">
        <w:rPr>
          <w:rFonts w:ascii="Times New Roman" w:hAnsi="Times New Roman" w:cs="Times New Roman"/>
          <w:sz w:val="28"/>
          <w:szCs w:val="28"/>
        </w:rPr>
        <w:t>Ученик и учитель могут иметь совершенно разное представление о различных образах, и у этой разницы, возможно, будут вполне конкретные физиологические причины. Предпочтения реб</w:t>
      </w:r>
      <w:r w:rsidR="004740F6">
        <w:rPr>
          <w:rFonts w:ascii="Times New Roman" w:hAnsi="Times New Roman" w:cs="Times New Roman"/>
          <w:sz w:val="28"/>
          <w:szCs w:val="28"/>
        </w:rPr>
        <w:t>енка в общении смещаются от</w:t>
      </w:r>
      <w:r w:rsidRPr="00696AA3">
        <w:rPr>
          <w:rFonts w:ascii="Times New Roman" w:hAnsi="Times New Roman" w:cs="Times New Roman"/>
          <w:sz w:val="28"/>
          <w:szCs w:val="28"/>
        </w:rPr>
        <w:t xml:space="preserve"> семьи, учителя, школы к компании сверстников, образующих свою молодежную субкультуру, меняются ценностные ориентиры.</w:t>
      </w:r>
    </w:p>
    <w:p w:rsidR="002943DE" w:rsidRDefault="006708B3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AA3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рассмотренные нами </w:t>
      </w:r>
      <w:r w:rsidR="002943DE">
        <w:rPr>
          <w:rFonts w:ascii="Times New Roman" w:hAnsi="Times New Roman" w:cs="Times New Roman"/>
          <w:sz w:val="28"/>
          <w:szCs w:val="28"/>
        </w:rPr>
        <w:t xml:space="preserve">возрастные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2943DE">
        <w:rPr>
          <w:rFonts w:ascii="Times New Roman" w:hAnsi="Times New Roman" w:cs="Times New Roman"/>
          <w:sz w:val="28"/>
          <w:szCs w:val="28"/>
        </w:rPr>
        <w:t xml:space="preserve"> позволяют сделать выводы о возможных причинах охлаждения подростков к чтению. К ним следует отнести неумение построения образа корой головного мозга; различие в </w:t>
      </w:r>
      <w:proofErr w:type="spellStart"/>
      <w:r w:rsidR="002943DE">
        <w:rPr>
          <w:rFonts w:ascii="Times New Roman" w:hAnsi="Times New Roman" w:cs="Times New Roman"/>
          <w:sz w:val="28"/>
          <w:szCs w:val="28"/>
        </w:rPr>
        <w:t>декодировке</w:t>
      </w:r>
      <w:proofErr w:type="spellEnd"/>
      <w:r w:rsidR="002943DE">
        <w:rPr>
          <w:rFonts w:ascii="Times New Roman" w:hAnsi="Times New Roman" w:cs="Times New Roman"/>
          <w:sz w:val="28"/>
          <w:szCs w:val="28"/>
        </w:rPr>
        <w:t xml:space="preserve"> педагога и ученика подростка; распространение мозаичной культуры и клипового сознания</w:t>
      </w:r>
      <w:r w:rsidR="004C09C5">
        <w:rPr>
          <w:rFonts w:ascii="Times New Roman" w:hAnsi="Times New Roman" w:cs="Times New Roman"/>
          <w:sz w:val="28"/>
          <w:szCs w:val="28"/>
        </w:rPr>
        <w:t xml:space="preserve"> </w:t>
      </w:r>
      <w:r w:rsidR="004C09C5" w:rsidRPr="004C09C5">
        <w:rPr>
          <w:rFonts w:ascii="Times New Roman" w:hAnsi="Times New Roman" w:cs="Times New Roman"/>
          <w:sz w:val="28"/>
          <w:szCs w:val="28"/>
        </w:rPr>
        <w:t>[</w:t>
      </w:r>
      <w:r w:rsidR="004C09C5">
        <w:rPr>
          <w:rFonts w:ascii="Times New Roman" w:hAnsi="Times New Roman" w:cs="Times New Roman"/>
          <w:sz w:val="28"/>
          <w:szCs w:val="28"/>
        </w:rPr>
        <w:t>4</w:t>
      </w:r>
      <w:r w:rsidR="004C09C5" w:rsidRPr="004C09C5">
        <w:rPr>
          <w:rFonts w:ascii="Times New Roman" w:hAnsi="Times New Roman" w:cs="Times New Roman"/>
          <w:sz w:val="28"/>
          <w:szCs w:val="28"/>
        </w:rPr>
        <w:t>]</w:t>
      </w:r>
      <w:r w:rsidR="002943DE">
        <w:rPr>
          <w:rFonts w:ascii="Times New Roman" w:hAnsi="Times New Roman" w:cs="Times New Roman"/>
          <w:sz w:val="28"/>
          <w:szCs w:val="28"/>
        </w:rPr>
        <w:t>.</w:t>
      </w:r>
    </w:p>
    <w:p w:rsidR="006708B3" w:rsidRDefault="006708B3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A3" w:rsidRDefault="00696AA3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AA3" w:rsidRDefault="00696AA3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81D" w:rsidRDefault="009B381D" w:rsidP="00832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81D" w:rsidRDefault="009B381D" w:rsidP="00B86B6D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81D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анкетирования учащихся</w:t>
      </w:r>
    </w:p>
    <w:p w:rsidR="00DE045D" w:rsidRPr="00DE045D" w:rsidRDefault="002F6533" w:rsidP="0038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учащихся принимали</w:t>
      </w:r>
      <w:r w:rsidR="00DE045D" w:rsidRPr="00DE045D">
        <w:rPr>
          <w:rFonts w:ascii="Times New Roman" w:hAnsi="Times New Roman" w:cs="Times New Roman"/>
          <w:sz w:val="28"/>
          <w:szCs w:val="28"/>
        </w:rPr>
        <w:t xml:space="preserve"> участие 157 человек  (ученики 3-11</w:t>
      </w:r>
    </w:p>
    <w:p w:rsidR="00DE045D" w:rsidRDefault="00DE045D" w:rsidP="00387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5D">
        <w:rPr>
          <w:rFonts w:ascii="Times New Roman" w:hAnsi="Times New Roman" w:cs="Times New Roman"/>
          <w:sz w:val="28"/>
          <w:szCs w:val="28"/>
        </w:rPr>
        <w:t>классов). Респондентам предлагалось ответить на следующие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DE045D">
        <w:rPr>
          <w:rFonts w:ascii="Times New Roman" w:hAnsi="Times New Roman" w:cs="Times New Roman"/>
          <w:sz w:val="28"/>
          <w:szCs w:val="28"/>
        </w:rPr>
        <w:t>: «Какую литературу они предпочитают?», «В какой  форме читают?», «В какой обстановке читают?», «С какой целью читают?», «Какая книга любимая?»</w:t>
      </w:r>
    </w:p>
    <w:p w:rsidR="00DE045D" w:rsidRDefault="00DE045D" w:rsidP="00387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представлены в виде таблиц (Приложение 1-5) и списка любимых книг, названных учениками.</w:t>
      </w:r>
    </w:p>
    <w:p w:rsidR="00090866" w:rsidRDefault="00E7296E" w:rsidP="0038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блок ответов на вопрос «Какую литературу предпочитают учащиеся?» показал, что предпочтение отдают художественной литературе, интересуются фантастикой, приключениями. Во всех возрастных категориях низкий интерес к чтению лирики (стихотворений). Лишь 3 ученика 3-4 классов и 2 ученика 5-7 классов назвали стихотворения</w:t>
      </w:r>
      <w:r w:rsidR="00A11546">
        <w:rPr>
          <w:rFonts w:ascii="Times New Roman" w:hAnsi="Times New Roman" w:cs="Times New Roman"/>
          <w:sz w:val="28"/>
          <w:szCs w:val="28"/>
        </w:rPr>
        <w:t xml:space="preserve"> (6 и 4%)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0866">
        <w:rPr>
          <w:rFonts w:ascii="Times New Roman" w:hAnsi="Times New Roman" w:cs="Times New Roman"/>
          <w:sz w:val="28"/>
          <w:szCs w:val="28"/>
        </w:rPr>
        <w:t xml:space="preserve">Это подростки с ярко выраженным вербальным интеллектом. Низкий </w:t>
      </w:r>
      <w:r w:rsidR="00265DE5">
        <w:rPr>
          <w:rFonts w:ascii="Times New Roman" w:hAnsi="Times New Roman" w:cs="Times New Roman"/>
          <w:sz w:val="28"/>
          <w:szCs w:val="28"/>
        </w:rPr>
        <w:t xml:space="preserve">процент интереса к чтению лирики подтверждает, что у подростков есть трудности в построении </w:t>
      </w:r>
      <w:r w:rsidR="0042668D">
        <w:rPr>
          <w:rFonts w:ascii="Times New Roman" w:hAnsi="Times New Roman" w:cs="Times New Roman"/>
          <w:sz w:val="28"/>
          <w:szCs w:val="28"/>
        </w:rPr>
        <w:t>образов корой головного мозга.</w:t>
      </w:r>
    </w:p>
    <w:p w:rsidR="00DE045D" w:rsidRDefault="00A11546" w:rsidP="0038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проявляют интерес к чтению научно-популярной, справочной литературы (в 3-4 классах 18%, в 5-7 классах  15%,  в 8-11 классах 13%)</w:t>
      </w:r>
      <w:r w:rsidR="00D71E64">
        <w:rPr>
          <w:rFonts w:ascii="Times New Roman" w:hAnsi="Times New Roman" w:cs="Times New Roman"/>
          <w:sz w:val="28"/>
          <w:szCs w:val="28"/>
        </w:rPr>
        <w:t xml:space="preserve"> Это</w:t>
      </w:r>
      <w:r w:rsidR="0042668D">
        <w:rPr>
          <w:rFonts w:ascii="Times New Roman" w:hAnsi="Times New Roman" w:cs="Times New Roman"/>
          <w:sz w:val="28"/>
          <w:szCs w:val="28"/>
        </w:rPr>
        <w:t xml:space="preserve"> учащиеся с выраженным </w:t>
      </w:r>
      <w:r w:rsidR="00D71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E64">
        <w:rPr>
          <w:rFonts w:ascii="Times New Roman" w:hAnsi="Times New Roman" w:cs="Times New Roman"/>
          <w:sz w:val="28"/>
          <w:szCs w:val="28"/>
        </w:rPr>
        <w:t>естественно</w:t>
      </w:r>
      <w:r w:rsidR="002F6533">
        <w:rPr>
          <w:rFonts w:ascii="Times New Roman" w:hAnsi="Times New Roman" w:cs="Times New Roman"/>
          <w:sz w:val="28"/>
          <w:szCs w:val="28"/>
        </w:rPr>
        <w:t>-</w:t>
      </w:r>
      <w:r w:rsidR="0042668D">
        <w:rPr>
          <w:rFonts w:ascii="Times New Roman" w:hAnsi="Times New Roman" w:cs="Times New Roman"/>
          <w:sz w:val="28"/>
          <w:szCs w:val="28"/>
        </w:rPr>
        <w:t>научным</w:t>
      </w:r>
      <w:proofErr w:type="gramEnd"/>
      <w:r w:rsidR="00D71E64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42668D">
        <w:rPr>
          <w:rFonts w:ascii="Times New Roman" w:hAnsi="Times New Roman" w:cs="Times New Roman"/>
          <w:sz w:val="28"/>
          <w:szCs w:val="28"/>
        </w:rPr>
        <w:t>ом</w:t>
      </w:r>
      <w:r w:rsidR="00D71E64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D71E64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="00D71E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F5E">
        <w:rPr>
          <w:rFonts w:ascii="Times New Roman" w:hAnsi="Times New Roman" w:cs="Times New Roman"/>
          <w:sz w:val="28"/>
          <w:szCs w:val="28"/>
        </w:rPr>
        <w:t xml:space="preserve">  25% респондентов признались, что с удовольствием читают журналы. Это можно объяснить развитым клиповым мышлением современных подростков. </w:t>
      </w:r>
    </w:p>
    <w:p w:rsidR="00FE5F5E" w:rsidRDefault="00FE5F5E" w:rsidP="0038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блок ответов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какой форме ученики читают?» показал, что по-прежнем</w:t>
      </w:r>
      <w:r w:rsidR="00C2366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предпочитают книгу </w:t>
      </w:r>
      <w:r w:rsidR="006F332F">
        <w:rPr>
          <w:rFonts w:ascii="Times New Roman" w:hAnsi="Times New Roman" w:cs="Times New Roman"/>
          <w:sz w:val="28"/>
          <w:szCs w:val="28"/>
        </w:rPr>
        <w:t>(55%</w:t>
      </w:r>
      <w:r w:rsidR="00C2366A">
        <w:rPr>
          <w:rFonts w:ascii="Times New Roman" w:hAnsi="Times New Roman" w:cs="Times New Roman"/>
          <w:sz w:val="28"/>
          <w:szCs w:val="28"/>
        </w:rPr>
        <w:t xml:space="preserve"> </w:t>
      </w:r>
      <w:r w:rsidR="00C2366A">
        <w:rPr>
          <w:rFonts w:ascii="Times New Roman" w:hAnsi="Times New Roman" w:cs="Times New Roman"/>
          <w:sz w:val="28"/>
          <w:szCs w:val="28"/>
        </w:rPr>
        <w:t>–</w:t>
      </w:r>
      <w:r w:rsidR="00C2366A">
        <w:rPr>
          <w:rFonts w:ascii="Times New Roman" w:hAnsi="Times New Roman" w:cs="Times New Roman"/>
          <w:sz w:val="28"/>
          <w:szCs w:val="28"/>
        </w:rPr>
        <w:t xml:space="preserve"> </w:t>
      </w:r>
      <w:r w:rsidR="006F332F">
        <w:rPr>
          <w:rFonts w:ascii="Times New Roman" w:hAnsi="Times New Roman" w:cs="Times New Roman"/>
          <w:sz w:val="28"/>
          <w:szCs w:val="28"/>
        </w:rPr>
        <w:t xml:space="preserve">бумажный носитель и 39 % </w:t>
      </w:r>
      <w:r w:rsidR="00C2366A">
        <w:rPr>
          <w:rFonts w:ascii="Times New Roman" w:hAnsi="Times New Roman" w:cs="Times New Roman"/>
          <w:sz w:val="28"/>
          <w:szCs w:val="28"/>
        </w:rPr>
        <w:t>–</w:t>
      </w:r>
      <w:r w:rsidR="006F332F">
        <w:rPr>
          <w:rFonts w:ascii="Times New Roman" w:hAnsi="Times New Roman" w:cs="Times New Roman"/>
          <w:sz w:val="28"/>
          <w:szCs w:val="28"/>
        </w:rPr>
        <w:t>электронный носитель)</w:t>
      </w:r>
      <w:r w:rsidR="00265DE5">
        <w:rPr>
          <w:rFonts w:ascii="Times New Roman" w:hAnsi="Times New Roman" w:cs="Times New Roman"/>
          <w:sz w:val="28"/>
          <w:szCs w:val="28"/>
        </w:rPr>
        <w:t>. В</w:t>
      </w:r>
      <w:r w:rsidR="006F332F">
        <w:rPr>
          <w:rFonts w:ascii="Times New Roman" w:hAnsi="Times New Roman" w:cs="Times New Roman"/>
          <w:sz w:val="28"/>
          <w:szCs w:val="28"/>
        </w:rPr>
        <w:t>сё большей популярностью пользуется чтение электронных книг, пользование электронными библиотеками, читают, используя компьют</w:t>
      </w:r>
      <w:r w:rsidR="00C2366A">
        <w:rPr>
          <w:rFonts w:ascii="Times New Roman" w:hAnsi="Times New Roman" w:cs="Times New Roman"/>
          <w:sz w:val="28"/>
          <w:szCs w:val="28"/>
        </w:rPr>
        <w:t xml:space="preserve">ер и </w:t>
      </w:r>
      <w:r w:rsidR="00265DE5">
        <w:rPr>
          <w:rFonts w:ascii="Times New Roman" w:hAnsi="Times New Roman" w:cs="Times New Roman"/>
          <w:sz w:val="28"/>
          <w:szCs w:val="28"/>
        </w:rPr>
        <w:t>телефон</w:t>
      </w:r>
      <w:r w:rsidR="006F332F">
        <w:rPr>
          <w:rFonts w:ascii="Times New Roman" w:hAnsi="Times New Roman" w:cs="Times New Roman"/>
          <w:sz w:val="28"/>
          <w:szCs w:val="28"/>
        </w:rPr>
        <w:t xml:space="preserve">. </w:t>
      </w:r>
      <w:r w:rsidR="00265DE5">
        <w:rPr>
          <w:rFonts w:ascii="Times New Roman" w:hAnsi="Times New Roman" w:cs="Times New Roman"/>
          <w:sz w:val="28"/>
          <w:szCs w:val="28"/>
        </w:rPr>
        <w:t>4</w:t>
      </w:r>
      <w:r w:rsidR="006F332F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265DE5">
        <w:rPr>
          <w:rFonts w:ascii="Times New Roman" w:hAnsi="Times New Roman" w:cs="Times New Roman"/>
          <w:sz w:val="28"/>
          <w:szCs w:val="28"/>
        </w:rPr>
        <w:t>«</w:t>
      </w:r>
      <w:r w:rsidR="006F332F">
        <w:rPr>
          <w:rFonts w:ascii="Times New Roman" w:hAnsi="Times New Roman" w:cs="Times New Roman"/>
          <w:sz w:val="28"/>
          <w:szCs w:val="28"/>
        </w:rPr>
        <w:t>часто</w:t>
      </w:r>
      <w:r w:rsidR="00265DE5">
        <w:rPr>
          <w:rFonts w:ascii="Times New Roman" w:hAnsi="Times New Roman" w:cs="Times New Roman"/>
          <w:sz w:val="28"/>
          <w:szCs w:val="28"/>
        </w:rPr>
        <w:t>»</w:t>
      </w:r>
      <w:r w:rsidR="006F332F">
        <w:rPr>
          <w:rFonts w:ascii="Times New Roman" w:hAnsi="Times New Roman" w:cs="Times New Roman"/>
          <w:sz w:val="28"/>
          <w:szCs w:val="28"/>
        </w:rPr>
        <w:t xml:space="preserve"> используют аудиокнигу, а 16 % признались, что используют </w:t>
      </w:r>
      <w:r w:rsidR="00265DE5">
        <w:rPr>
          <w:rFonts w:ascii="Times New Roman" w:hAnsi="Times New Roman" w:cs="Times New Roman"/>
          <w:sz w:val="28"/>
          <w:szCs w:val="28"/>
        </w:rPr>
        <w:t>«</w:t>
      </w:r>
      <w:r w:rsidR="006F332F">
        <w:rPr>
          <w:rFonts w:ascii="Times New Roman" w:hAnsi="Times New Roman" w:cs="Times New Roman"/>
          <w:sz w:val="28"/>
          <w:szCs w:val="28"/>
        </w:rPr>
        <w:t>иногда</w:t>
      </w:r>
      <w:r w:rsidR="00265DE5">
        <w:rPr>
          <w:rFonts w:ascii="Times New Roman" w:hAnsi="Times New Roman" w:cs="Times New Roman"/>
          <w:sz w:val="28"/>
          <w:szCs w:val="28"/>
        </w:rPr>
        <w:t>»</w:t>
      </w:r>
      <w:r w:rsidR="006F332F">
        <w:rPr>
          <w:rFonts w:ascii="Times New Roman" w:hAnsi="Times New Roman" w:cs="Times New Roman"/>
          <w:sz w:val="28"/>
          <w:szCs w:val="28"/>
        </w:rPr>
        <w:t xml:space="preserve">. </w:t>
      </w:r>
      <w:r w:rsidR="00265DE5">
        <w:rPr>
          <w:rFonts w:ascii="Times New Roman" w:hAnsi="Times New Roman" w:cs="Times New Roman"/>
          <w:sz w:val="28"/>
          <w:szCs w:val="28"/>
        </w:rPr>
        <w:t>Использование  электронных носителей и аудиокниг является о</w:t>
      </w:r>
      <w:r w:rsidR="00D71E64">
        <w:rPr>
          <w:rFonts w:ascii="Times New Roman" w:hAnsi="Times New Roman" w:cs="Times New Roman"/>
          <w:sz w:val="28"/>
          <w:szCs w:val="28"/>
        </w:rPr>
        <w:t>собенность</w:t>
      </w:r>
      <w:r w:rsidR="00265DE5">
        <w:rPr>
          <w:rFonts w:ascii="Times New Roman" w:hAnsi="Times New Roman" w:cs="Times New Roman"/>
          <w:sz w:val="28"/>
          <w:szCs w:val="28"/>
        </w:rPr>
        <w:t>ю</w:t>
      </w:r>
      <w:r w:rsidR="00D71E64">
        <w:rPr>
          <w:rFonts w:ascii="Times New Roman" w:hAnsi="Times New Roman" w:cs="Times New Roman"/>
          <w:sz w:val="28"/>
          <w:szCs w:val="28"/>
        </w:rPr>
        <w:t xml:space="preserve"> строения мозга «цифровых с рождения».</w:t>
      </w:r>
    </w:p>
    <w:p w:rsidR="006F332F" w:rsidRDefault="006F332F" w:rsidP="0038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блок ответов на вопрос «В какой обстановке читают ученики?» показал, что большинство (75%) любят ч</w:t>
      </w:r>
      <w:r w:rsidR="0042668D">
        <w:rPr>
          <w:rFonts w:ascii="Times New Roman" w:hAnsi="Times New Roman" w:cs="Times New Roman"/>
          <w:sz w:val="28"/>
          <w:szCs w:val="28"/>
        </w:rPr>
        <w:t>итать в тишине, многие добавили</w:t>
      </w:r>
      <w:r>
        <w:rPr>
          <w:rFonts w:ascii="Times New Roman" w:hAnsi="Times New Roman" w:cs="Times New Roman"/>
          <w:sz w:val="28"/>
          <w:szCs w:val="28"/>
        </w:rPr>
        <w:t xml:space="preserve"> в «закрытой комнате», некоторые отметили </w:t>
      </w:r>
      <w:r w:rsidR="00CC5043">
        <w:rPr>
          <w:rFonts w:ascii="Times New Roman" w:hAnsi="Times New Roman" w:cs="Times New Roman"/>
          <w:sz w:val="28"/>
          <w:szCs w:val="28"/>
        </w:rPr>
        <w:t>«хорошее освещение». Для 8% учеников не имеет значения, в какой обстановке читать. Для  17% необходимо, чтобы во время чтения звучала музыка, работал телевизор.</w:t>
      </w:r>
      <w:r w:rsidR="00D71E64">
        <w:rPr>
          <w:rFonts w:ascii="Times New Roman" w:hAnsi="Times New Roman" w:cs="Times New Roman"/>
          <w:sz w:val="28"/>
          <w:szCs w:val="28"/>
        </w:rPr>
        <w:t xml:space="preserve"> Э</w:t>
      </w:r>
      <w:r w:rsidR="00265DE5">
        <w:rPr>
          <w:rFonts w:ascii="Times New Roman" w:hAnsi="Times New Roman" w:cs="Times New Roman"/>
          <w:sz w:val="28"/>
          <w:szCs w:val="28"/>
        </w:rPr>
        <w:t xml:space="preserve">то </w:t>
      </w:r>
      <w:r w:rsidR="00D71E64">
        <w:rPr>
          <w:rFonts w:ascii="Times New Roman" w:hAnsi="Times New Roman" w:cs="Times New Roman"/>
          <w:sz w:val="28"/>
          <w:szCs w:val="28"/>
        </w:rPr>
        <w:t xml:space="preserve">отличительная особенность людей </w:t>
      </w:r>
      <w:r w:rsidR="00265DE5">
        <w:rPr>
          <w:rFonts w:ascii="Times New Roman" w:hAnsi="Times New Roman" w:cs="Times New Roman"/>
          <w:sz w:val="28"/>
          <w:szCs w:val="28"/>
        </w:rPr>
        <w:t xml:space="preserve">с музыкальным интеллектом, </w:t>
      </w:r>
      <w:r w:rsidR="00CC5043">
        <w:rPr>
          <w:rFonts w:ascii="Times New Roman" w:hAnsi="Times New Roman" w:cs="Times New Roman"/>
          <w:sz w:val="28"/>
          <w:szCs w:val="28"/>
        </w:rPr>
        <w:t xml:space="preserve">говорит о том, что подростки могут делать несколько дел одновременно: слушать музыку, получать информацию </w:t>
      </w:r>
      <w:r w:rsidR="00265DE5">
        <w:rPr>
          <w:rFonts w:ascii="Times New Roman" w:hAnsi="Times New Roman" w:cs="Times New Roman"/>
          <w:sz w:val="28"/>
          <w:szCs w:val="28"/>
        </w:rPr>
        <w:t xml:space="preserve">зрительно, </w:t>
      </w:r>
      <w:r w:rsidR="00CC5043">
        <w:rPr>
          <w:rFonts w:ascii="Times New Roman" w:hAnsi="Times New Roman" w:cs="Times New Roman"/>
          <w:sz w:val="28"/>
          <w:szCs w:val="28"/>
        </w:rPr>
        <w:t>через органы слуха и при этом читать. 17% опрошенных читают вслух или шёпотом, 83% читают про себя.</w:t>
      </w:r>
    </w:p>
    <w:p w:rsidR="00D71E64" w:rsidRDefault="00D71E64" w:rsidP="0038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блок ответов на </w:t>
      </w:r>
      <w:proofErr w:type="gramStart"/>
      <w:r w:rsidR="0042668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какой целью читают ученики?» помог понять мотивацию подростков к чтению. Для 33 % учеников движущей силой является любопытство – желание узнать что-то новое. Для 29 % подростков чтение – это развитие </w:t>
      </w:r>
      <w:r w:rsidR="00090866">
        <w:rPr>
          <w:rFonts w:ascii="Times New Roman" w:hAnsi="Times New Roman" w:cs="Times New Roman"/>
          <w:sz w:val="28"/>
          <w:szCs w:val="28"/>
        </w:rPr>
        <w:t>«ума», «грамотности», «пополнение словарного запаса», для у</w:t>
      </w:r>
      <w:r w:rsidR="00265DE5">
        <w:rPr>
          <w:rFonts w:ascii="Times New Roman" w:hAnsi="Times New Roman" w:cs="Times New Roman"/>
          <w:sz w:val="28"/>
          <w:szCs w:val="28"/>
        </w:rPr>
        <w:t>чеников 3-4  и 5 классов  возможность</w:t>
      </w:r>
      <w:r w:rsidR="00090866">
        <w:rPr>
          <w:rFonts w:ascii="Times New Roman" w:hAnsi="Times New Roman" w:cs="Times New Roman"/>
          <w:sz w:val="28"/>
          <w:szCs w:val="28"/>
        </w:rPr>
        <w:t xml:space="preserve"> развить технику чтения. Таким образом, это условие спеха в учебе. 11% опрошенных читают, потому что «задают в школе»</w:t>
      </w:r>
      <w:proofErr w:type="gramStart"/>
      <w:r w:rsidR="00265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DE5">
        <w:rPr>
          <w:rFonts w:ascii="Times New Roman" w:hAnsi="Times New Roman" w:cs="Times New Roman"/>
          <w:sz w:val="28"/>
          <w:szCs w:val="28"/>
        </w:rPr>
        <w:t xml:space="preserve"> Ш</w:t>
      </w:r>
      <w:r w:rsidR="00090866">
        <w:rPr>
          <w:rFonts w:ascii="Times New Roman" w:hAnsi="Times New Roman" w:cs="Times New Roman"/>
          <w:sz w:val="28"/>
          <w:szCs w:val="28"/>
        </w:rPr>
        <w:t xml:space="preserve">кола оказывает самое большое </w:t>
      </w:r>
      <w:r w:rsidR="00090866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 формирование читательской культуры подростка. </w:t>
      </w:r>
      <w:r w:rsidR="00387C95">
        <w:rPr>
          <w:rFonts w:ascii="Times New Roman" w:hAnsi="Times New Roman" w:cs="Times New Roman"/>
          <w:sz w:val="28"/>
          <w:szCs w:val="28"/>
        </w:rPr>
        <w:t xml:space="preserve"> </w:t>
      </w:r>
      <w:r w:rsidR="00090866">
        <w:rPr>
          <w:rFonts w:ascii="Times New Roman" w:hAnsi="Times New Roman" w:cs="Times New Roman"/>
          <w:sz w:val="28"/>
          <w:szCs w:val="28"/>
        </w:rPr>
        <w:t>25% читают «для души», чтобы получить удовольствие от прочитанного. 2% респондентов читают от скуки.</w:t>
      </w:r>
    </w:p>
    <w:p w:rsidR="00387C95" w:rsidRDefault="00387C95" w:rsidP="0038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блок ответов на вопрос «Какая книга любимая?» показал, что для многих это прочитанное на уроке или к уроку</w:t>
      </w:r>
      <w:r w:rsidR="00C2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(«Война и мир» Льва Толстого).</w:t>
      </w:r>
      <w:r w:rsidR="0042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 старшеклассников большой интерес к чтению зарубежной литературы. К сожалению, 15 %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смогли назвать любимую книгу. Это ученики возрастной группы 8-9 классы. </w:t>
      </w:r>
      <w:r w:rsidR="0042668D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6A">
        <w:rPr>
          <w:rFonts w:ascii="Times New Roman" w:hAnsi="Times New Roman" w:cs="Times New Roman"/>
          <w:sz w:val="28"/>
          <w:szCs w:val="28"/>
        </w:rPr>
        <w:t>любимых книг</w:t>
      </w:r>
      <w:r w:rsidR="0042668D">
        <w:rPr>
          <w:rFonts w:ascii="Times New Roman" w:hAnsi="Times New Roman" w:cs="Times New Roman"/>
          <w:sz w:val="28"/>
          <w:szCs w:val="28"/>
        </w:rPr>
        <w:t xml:space="preserve">и </w:t>
      </w:r>
      <w:r w:rsidR="00C2366A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вали ученики 3-5 классов. Это подтверждает, что в начальной школе читательская компетентность у учащихся более развита.</w:t>
      </w:r>
    </w:p>
    <w:p w:rsidR="00C2366A" w:rsidRDefault="00C2366A" w:rsidP="0038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 результатов опроса подтвердил, что современный читающий подросток интересуется </w:t>
      </w:r>
      <w:r w:rsidR="00007000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больше электронными формами чтения, получения информации</w:t>
      </w:r>
      <w:r w:rsidR="00007000">
        <w:rPr>
          <w:rFonts w:ascii="Times New Roman" w:hAnsi="Times New Roman" w:cs="Times New Roman"/>
          <w:sz w:val="28"/>
          <w:szCs w:val="28"/>
        </w:rPr>
        <w:t xml:space="preserve">. На первом месте мотивация получения новых знаний, затем развитие ума, грамотности и, наконец,  получение удовольствия от чтения. Подростки могут выполнять несколько дел одновременно с чтением, у них развито клиповое мышление.  Лучше развита читательская компетентность в начальной школе и хуже в 8-9 классах.  </w:t>
      </w:r>
    </w:p>
    <w:p w:rsidR="00387C95" w:rsidRPr="00DE045D" w:rsidRDefault="00387C95" w:rsidP="0038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45D" w:rsidRPr="00DE045D" w:rsidRDefault="00DE045D" w:rsidP="00387C95">
      <w:pPr>
        <w:pStyle w:val="a7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3C11" w:rsidRDefault="009B381D" w:rsidP="00387C95">
      <w:pPr>
        <w:pStyle w:val="a7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3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C11" w:rsidRPr="009B38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000" w:rsidRDefault="00007000" w:rsidP="0042668D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07000" w:rsidRDefault="00007000" w:rsidP="002F6533">
      <w:pPr>
        <w:pStyle w:val="a7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была выдвинута гипотеза</w:t>
      </w:r>
      <w:r w:rsidR="00552D08">
        <w:rPr>
          <w:rFonts w:ascii="Times New Roman" w:hAnsi="Times New Roman" w:cs="Times New Roman"/>
          <w:sz w:val="28"/>
          <w:szCs w:val="28"/>
        </w:rPr>
        <w:t xml:space="preserve">: проанализировав особенности чтения учащихся МКОУ СОШ с УИОП </w:t>
      </w:r>
      <w:proofErr w:type="spellStart"/>
      <w:r w:rsidR="00552D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52D08">
        <w:rPr>
          <w:rFonts w:ascii="Times New Roman" w:hAnsi="Times New Roman" w:cs="Times New Roman"/>
          <w:sz w:val="28"/>
          <w:szCs w:val="28"/>
        </w:rPr>
        <w:t xml:space="preserve"> Мурыгино, мы поймем, каков современный читающий подросток.</w:t>
      </w:r>
    </w:p>
    <w:p w:rsidR="001E0FAC" w:rsidRPr="0042668D" w:rsidRDefault="00552D08" w:rsidP="0042668D">
      <w:pPr>
        <w:pStyle w:val="a7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возрастные факторы, влияющие на чтение подростков,</w:t>
      </w:r>
      <w:r w:rsidR="0042668D">
        <w:rPr>
          <w:rFonts w:ascii="Times New Roman" w:hAnsi="Times New Roman" w:cs="Times New Roman"/>
          <w:sz w:val="28"/>
          <w:szCs w:val="28"/>
        </w:rPr>
        <w:t xml:space="preserve"> результаты опроса учащихся,</w:t>
      </w:r>
      <w:r>
        <w:rPr>
          <w:rFonts w:ascii="Times New Roman" w:hAnsi="Times New Roman" w:cs="Times New Roman"/>
          <w:sz w:val="28"/>
          <w:szCs w:val="28"/>
        </w:rPr>
        <w:t xml:space="preserve"> мы пришли к выводу, что современных учеников характеризуют признаки, не зафиксированные у их сверстников в прошлом.  Современный подросток   характеризуется развитым клиповым мышлением, </w:t>
      </w:r>
      <w:r w:rsidR="001E0FAC">
        <w:rPr>
          <w:rFonts w:ascii="Times New Roman" w:hAnsi="Times New Roman" w:cs="Times New Roman"/>
          <w:sz w:val="28"/>
          <w:szCs w:val="28"/>
        </w:rPr>
        <w:t>является носителем новых культурных моделей, коммуникативных средств и технологий. Для подростка важно  не столько  «удовольствие от чтения», сколько «возможность получения информации» и «развитие способностей»</w:t>
      </w:r>
      <w:r w:rsidR="0042668D">
        <w:rPr>
          <w:rFonts w:ascii="Times New Roman" w:hAnsi="Times New Roman" w:cs="Times New Roman"/>
          <w:sz w:val="28"/>
          <w:szCs w:val="28"/>
        </w:rPr>
        <w:t xml:space="preserve">, которые помогут стать успешным. </w:t>
      </w:r>
      <w:r w:rsidR="001E0FAC">
        <w:rPr>
          <w:rFonts w:ascii="Times New Roman" w:hAnsi="Times New Roman" w:cs="Times New Roman"/>
          <w:sz w:val="28"/>
          <w:szCs w:val="28"/>
        </w:rPr>
        <w:t xml:space="preserve"> Поэтому необходимо развивать в образовательном процессе  разные виды интеллекта: вербальный, логико-математическ</w:t>
      </w:r>
      <w:r w:rsidR="0042668D">
        <w:rPr>
          <w:rFonts w:ascii="Times New Roman" w:hAnsi="Times New Roman" w:cs="Times New Roman"/>
          <w:sz w:val="28"/>
          <w:szCs w:val="28"/>
        </w:rPr>
        <w:t>ий, визуально-</w:t>
      </w:r>
      <w:proofErr w:type="spellStart"/>
      <w:r w:rsidR="0042668D">
        <w:rPr>
          <w:rFonts w:ascii="Times New Roman" w:hAnsi="Times New Roman" w:cs="Times New Roman"/>
          <w:sz w:val="28"/>
          <w:szCs w:val="28"/>
        </w:rPr>
        <w:t>пространственный</w:t>
      </w:r>
      <w:proofErr w:type="gramStart"/>
      <w:r w:rsidR="0042668D">
        <w:rPr>
          <w:rFonts w:ascii="Times New Roman" w:hAnsi="Times New Roman" w:cs="Times New Roman"/>
          <w:sz w:val="28"/>
          <w:szCs w:val="28"/>
        </w:rPr>
        <w:t>,</w:t>
      </w:r>
      <w:r w:rsidR="001E0F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E0FAC">
        <w:rPr>
          <w:rFonts w:ascii="Times New Roman" w:hAnsi="Times New Roman" w:cs="Times New Roman"/>
          <w:sz w:val="28"/>
          <w:szCs w:val="28"/>
        </w:rPr>
        <w:t>елесно</w:t>
      </w:r>
      <w:proofErr w:type="spellEnd"/>
      <w:r w:rsidR="001E0FAC">
        <w:rPr>
          <w:rFonts w:ascii="Times New Roman" w:hAnsi="Times New Roman" w:cs="Times New Roman"/>
          <w:sz w:val="28"/>
          <w:szCs w:val="28"/>
        </w:rPr>
        <w:t xml:space="preserve">-кинестетический, </w:t>
      </w:r>
      <w:r w:rsidR="0042668D">
        <w:rPr>
          <w:rFonts w:ascii="Times New Roman" w:hAnsi="Times New Roman" w:cs="Times New Roman"/>
          <w:sz w:val="28"/>
          <w:szCs w:val="28"/>
        </w:rPr>
        <w:t xml:space="preserve">социальный, </w:t>
      </w:r>
      <w:proofErr w:type="spellStart"/>
      <w:r w:rsidR="001E0FAC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="001E0FAC">
        <w:rPr>
          <w:rFonts w:ascii="Times New Roman" w:hAnsi="Times New Roman" w:cs="Times New Roman"/>
          <w:sz w:val="28"/>
          <w:szCs w:val="28"/>
        </w:rPr>
        <w:t>, естественно-научный.</w:t>
      </w:r>
      <w:r w:rsidR="00E36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68D" w:rsidRPr="004266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668D" w:rsidRPr="0042668D">
        <w:rPr>
          <w:rFonts w:ascii="Times New Roman" w:hAnsi="Times New Roman" w:cs="Times New Roman"/>
          <w:sz w:val="28"/>
          <w:szCs w:val="28"/>
        </w:rPr>
        <w:t>езультаты опроса учащихся показали, что лучше  развит интерес к чтению у учеников начальной школы, хуже – в 8-9 классах.</w:t>
      </w: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AC" w:rsidRDefault="001E0FAC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E64A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64ADE" w:rsidRDefault="00E64ADE" w:rsidP="00E64ADE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Галактионова Т. Г. Учимся успешному чтению. Учебно-методический комплект для реализации междисциплинарной программы «Стратегия смыслового чтения и работы с текстом в начальной школе».</w:t>
      </w:r>
      <w:r w:rsidRPr="00F0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Просвещение, 2012.</w:t>
      </w:r>
    </w:p>
    <w:p w:rsidR="00E64ADE" w:rsidRDefault="00E64ADE" w:rsidP="00E64ADE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Галицких Е. О. Урок Литературы: вопросы и ответы воспитания читателей» //Современный урок литературы «Читаем. Думаем. Спорим»: учебно-методическое пособие. – Киров, 2016.</w:t>
      </w:r>
    </w:p>
    <w:p w:rsidR="00E64ADE" w:rsidRDefault="00E64ADE" w:rsidP="00E64ADE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Структура разума: теория множественного интеллекта. Пер. с англ. – М.: ООО «И. Д. Вильямс», 2007.</w:t>
      </w:r>
    </w:p>
    <w:p w:rsidR="00E64ADE" w:rsidRPr="004C09C5" w:rsidRDefault="00E64ADE" w:rsidP="00E64ADE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Гринева М. И. Организационно-педагогические условия развития культуры чтения подростков в общеобразовательном процессе: автореферат диссертации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наук: 13.00. 01// М. И. Гринева.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Пб., 2016.</w:t>
      </w:r>
    </w:p>
    <w:p w:rsidR="00E64ADE" w:rsidRDefault="00E64ADE" w:rsidP="00E64ADE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DE" w:rsidRPr="00E64ADE" w:rsidRDefault="00E64ADE" w:rsidP="00E64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80" w:rsidRDefault="00222180" w:rsidP="007D5903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D5903" w:rsidRDefault="007D5903" w:rsidP="007D5903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опроса учащихся</w:t>
      </w:r>
    </w:p>
    <w:p w:rsidR="007D5903" w:rsidRPr="00E64ADE" w:rsidRDefault="00B86B6D" w:rsidP="00B86B6D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64ADE">
        <w:rPr>
          <w:rFonts w:ascii="Times New Roman" w:hAnsi="Times New Roman" w:cs="Times New Roman"/>
          <w:sz w:val="28"/>
          <w:szCs w:val="28"/>
        </w:rPr>
        <w:t>Таблица 1</w:t>
      </w:r>
    </w:p>
    <w:p w:rsidR="00B86B6D" w:rsidRDefault="00B86B6D" w:rsidP="00B86B6D">
      <w:pPr>
        <w:pStyle w:val="a7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903" w:rsidRDefault="00EE14A6" w:rsidP="007D5903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литературу предпочитают</w:t>
      </w:r>
    </w:p>
    <w:p w:rsidR="00222180" w:rsidRDefault="00222180" w:rsidP="007D5903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304"/>
        <w:gridCol w:w="553"/>
        <w:gridCol w:w="553"/>
        <w:gridCol w:w="765"/>
        <w:gridCol w:w="527"/>
        <w:gridCol w:w="2259"/>
        <w:gridCol w:w="2173"/>
      </w:tblGrid>
      <w:tr w:rsidR="00222180" w:rsidRPr="00106024" w:rsidTr="00222180">
        <w:trPr>
          <w:trHeight w:val="660"/>
        </w:trPr>
        <w:tc>
          <w:tcPr>
            <w:tcW w:w="2304" w:type="dxa"/>
            <w:vMerge w:val="restart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0" w:rsidRPr="00106024" w:rsidRDefault="00222180" w:rsidP="0022218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 xml:space="preserve">     Категория </w:t>
            </w:r>
          </w:p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</w:p>
        </w:tc>
        <w:tc>
          <w:tcPr>
            <w:tcW w:w="2398" w:type="dxa"/>
            <w:gridSpan w:val="4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259" w:type="dxa"/>
            <w:vMerge w:val="restart"/>
          </w:tcPr>
          <w:p w:rsidR="00222180" w:rsidRPr="00106024" w:rsidRDefault="00222180" w:rsidP="0022218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0" w:rsidRPr="00106024" w:rsidRDefault="00222180" w:rsidP="0022218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Научно-популярная, справочная</w:t>
            </w:r>
          </w:p>
        </w:tc>
        <w:tc>
          <w:tcPr>
            <w:tcW w:w="2173" w:type="dxa"/>
            <w:vMerge w:val="restart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</w:tr>
      <w:tr w:rsidR="00222180" w:rsidRPr="00106024" w:rsidTr="00222180">
        <w:trPr>
          <w:cantSplit/>
          <w:trHeight w:val="1134"/>
        </w:trPr>
        <w:tc>
          <w:tcPr>
            <w:tcW w:w="2304" w:type="dxa"/>
            <w:vMerge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222180" w:rsidRPr="00106024" w:rsidRDefault="00222180" w:rsidP="00222180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553" w:type="dxa"/>
            <w:textDirection w:val="btLr"/>
          </w:tcPr>
          <w:p w:rsidR="00222180" w:rsidRPr="00106024" w:rsidRDefault="00222180" w:rsidP="0022218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Фантастика</w:t>
            </w:r>
          </w:p>
        </w:tc>
        <w:tc>
          <w:tcPr>
            <w:tcW w:w="765" w:type="dxa"/>
            <w:textDirection w:val="btLr"/>
          </w:tcPr>
          <w:p w:rsidR="00222180" w:rsidRPr="00106024" w:rsidRDefault="00222180" w:rsidP="0022218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</w:p>
        </w:tc>
        <w:tc>
          <w:tcPr>
            <w:tcW w:w="527" w:type="dxa"/>
            <w:textDirection w:val="btLr"/>
          </w:tcPr>
          <w:p w:rsidR="00222180" w:rsidRPr="00106024" w:rsidRDefault="00222180" w:rsidP="0022218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59" w:type="dxa"/>
            <w:vMerge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80" w:rsidRPr="00106024" w:rsidTr="00222180">
        <w:tc>
          <w:tcPr>
            <w:tcW w:w="2304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3-4 классов (50)</w:t>
            </w:r>
          </w:p>
        </w:tc>
        <w:tc>
          <w:tcPr>
            <w:tcW w:w="55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" w:type="dxa"/>
          </w:tcPr>
          <w:p w:rsidR="00222180" w:rsidRPr="00106024" w:rsidRDefault="00222180" w:rsidP="0022218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2180" w:rsidRPr="00106024" w:rsidTr="00222180">
        <w:tc>
          <w:tcPr>
            <w:tcW w:w="2304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5-7 классов (47)</w:t>
            </w:r>
          </w:p>
        </w:tc>
        <w:tc>
          <w:tcPr>
            <w:tcW w:w="55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9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2180" w:rsidRPr="00106024" w:rsidTr="00222180">
        <w:tc>
          <w:tcPr>
            <w:tcW w:w="2304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8-9 классов (30)</w:t>
            </w:r>
          </w:p>
        </w:tc>
        <w:tc>
          <w:tcPr>
            <w:tcW w:w="55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9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2180" w:rsidRPr="00106024" w:rsidTr="00222180">
        <w:tc>
          <w:tcPr>
            <w:tcW w:w="2304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10-11 классов (30)</w:t>
            </w:r>
          </w:p>
        </w:tc>
        <w:tc>
          <w:tcPr>
            <w:tcW w:w="55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9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222180" w:rsidRPr="00106024" w:rsidRDefault="00222180" w:rsidP="007D59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E14A6" w:rsidRPr="00106024" w:rsidRDefault="00EE14A6" w:rsidP="007D5903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903" w:rsidRPr="00B86B6D" w:rsidRDefault="007D5903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903" w:rsidRPr="00B86B6D" w:rsidRDefault="007D5903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903" w:rsidRPr="00B86B6D" w:rsidRDefault="007D5903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903" w:rsidRDefault="007D5903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024" w:rsidRDefault="00106024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180" w:rsidRPr="00106024" w:rsidRDefault="00222180" w:rsidP="00222180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2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22180" w:rsidRDefault="00222180" w:rsidP="00222180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222180" w:rsidRDefault="00222180" w:rsidP="00222180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форме читают</w:t>
      </w:r>
    </w:p>
    <w:p w:rsidR="00222180" w:rsidRDefault="00222180" w:rsidP="00222180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948"/>
        <w:gridCol w:w="1790"/>
        <w:gridCol w:w="1767"/>
        <w:gridCol w:w="1801"/>
        <w:gridCol w:w="1828"/>
      </w:tblGrid>
      <w:tr w:rsidR="00222180" w:rsidRPr="00106024" w:rsidTr="003C652F">
        <w:tc>
          <w:tcPr>
            <w:tcW w:w="1948" w:type="dxa"/>
          </w:tcPr>
          <w:p w:rsidR="00222180" w:rsidRPr="00106024" w:rsidRDefault="00222180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Категория респондентов</w:t>
            </w:r>
          </w:p>
        </w:tc>
        <w:tc>
          <w:tcPr>
            <w:tcW w:w="1790" w:type="dxa"/>
          </w:tcPr>
          <w:p w:rsidR="00222180" w:rsidRPr="00106024" w:rsidRDefault="00222180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Форма чтения</w:t>
            </w:r>
          </w:p>
        </w:tc>
        <w:tc>
          <w:tcPr>
            <w:tcW w:w="1767" w:type="dxa"/>
          </w:tcPr>
          <w:p w:rsidR="00222180" w:rsidRPr="00106024" w:rsidRDefault="00222180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801" w:type="dxa"/>
          </w:tcPr>
          <w:p w:rsidR="00222180" w:rsidRPr="00106024" w:rsidRDefault="00222180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828" w:type="dxa"/>
          </w:tcPr>
          <w:p w:rsidR="00222180" w:rsidRPr="00106024" w:rsidRDefault="00222180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3C652F" w:rsidRPr="00106024" w:rsidTr="003C652F">
        <w:trPr>
          <w:trHeight w:val="195"/>
        </w:trPr>
        <w:tc>
          <w:tcPr>
            <w:tcW w:w="1948" w:type="dxa"/>
            <w:vMerge w:val="restart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3-4 классов (50)</w:t>
            </w: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52F" w:rsidRPr="00106024" w:rsidTr="003C652F">
        <w:trPr>
          <w:trHeight w:val="240"/>
        </w:trPr>
        <w:tc>
          <w:tcPr>
            <w:tcW w:w="1948" w:type="dxa"/>
            <w:vMerge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52F" w:rsidRPr="00106024" w:rsidTr="003C652F">
        <w:trPr>
          <w:trHeight w:val="195"/>
        </w:trPr>
        <w:tc>
          <w:tcPr>
            <w:tcW w:w="1948" w:type="dxa"/>
            <w:vMerge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652F" w:rsidRPr="00106024" w:rsidTr="003C652F">
        <w:trPr>
          <w:trHeight w:val="240"/>
        </w:trPr>
        <w:tc>
          <w:tcPr>
            <w:tcW w:w="1948" w:type="dxa"/>
            <w:vMerge w:val="restart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5-7 классов (47)</w:t>
            </w: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52F" w:rsidRPr="00106024" w:rsidTr="003C652F">
        <w:trPr>
          <w:trHeight w:val="210"/>
        </w:trPr>
        <w:tc>
          <w:tcPr>
            <w:tcW w:w="1948" w:type="dxa"/>
            <w:vMerge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52F" w:rsidRPr="00106024" w:rsidTr="003C652F">
        <w:trPr>
          <w:trHeight w:val="180"/>
        </w:trPr>
        <w:tc>
          <w:tcPr>
            <w:tcW w:w="1948" w:type="dxa"/>
            <w:vMerge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C652F" w:rsidRPr="00106024" w:rsidTr="003C652F">
        <w:trPr>
          <w:trHeight w:val="135"/>
        </w:trPr>
        <w:tc>
          <w:tcPr>
            <w:tcW w:w="1948" w:type="dxa"/>
            <w:vMerge w:val="restart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8-9 классов (30)</w:t>
            </w: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52F" w:rsidRPr="00106024" w:rsidTr="003C652F">
        <w:trPr>
          <w:trHeight w:val="270"/>
        </w:trPr>
        <w:tc>
          <w:tcPr>
            <w:tcW w:w="1948" w:type="dxa"/>
            <w:vMerge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52F" w:rsidRPr="00106024" w:rsidTr="003C652F">
        <w:trPr>
          <w:trHeight w:val="210"/>
        </w:trPr>
        <w:tc>
          <w:tcPr>
            <w:tcW w:w="1948" w:type="dxa"/>
            <w:vMerge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C652F" w:rsidRPr="00106024" w:rsidTr="003C652F">
        <w:trPr>
          <w:trHeight w:val="240"/>
        </w:trPr>
        <w:tc>
          <w:tcPr>
            <w:tcW w:w="1948" w:type="dxa"/>
            <w:vMerge w:val="restart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10-11 классов (30)</w:t>
            </w: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52F" w:rsidRPr="00106024" w:rsidTr="003C652F">
        <w:trPr>
          <w:trHeight w:val="210"/>
        </w:trPr>
        <w:tc>
          <w:tcPr>
            <w:tcW w:w="1948" w:type="dxa"/>
            <w:vMerge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52F" w:rsidRPr="00106024" w:rsidTr="003C652F">
        <w:trPr>
          <w:trHeight w:val="195"/>
        </w:trPr>
        <w:tc>
          <w:tcPr>
            <w:tcW w:w="1948" w:type="dxa"/>
            <w:vMerge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</w:tc>
        <w:tc>
          <w:tcPr>
            <w:tcW w:w="1767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3C652F" w:rsidRPr="00106024" w:rsidRDefault="003C652F" w:rsidP="001060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22180" w:rsidRPr="00106024" w:rsidRDefault="00222180" w:rsidP="00106024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180" w:rsidRPr="00B86B6D" w:rsidRDefault="00222180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903" w:rsidRDefault="007D5903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024" w:rsidRDefault="00106024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024" w:rsidRDefault="00106024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024" w:rsidRDefault="00106024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52F" w:rsidRPr="00106024" w:rsidRDefault="003C652F" w:rsidP="003C652F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2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C652F" w:rsidRDefault="003C652F" w:rsidP="003C652F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3</w:t>
      </w:r>
    </w:p>
    <w:p w:rsidR="003C652F" w:rsidRDefault="003C652F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(в какой обстановке) читают</w:t>
      </w:r>
    </w:p>
    <w:p w:rsidR="003C652F" w:rsidRDefault="003C652F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511"/>
        <w:gridCol w:w="1540"/>
        <w:gridCol w:w="1520"/>
        <w:gridCol w:w="1481"/>
        <w:gridCol w:w="1444"/>
      </w:tblGrid>
      <w:tr w:rsidR="00106024" w:rsidTr="003C652F">
        <w:tc>
          <w:tcPr>
            <w:tcW w:w="1642" w:type="dxa"/>
          </w:tcPr>
          <w:p w:rsidR="003C652F" w:rsidRPr="00106024" w:rsidRDefault="003C652F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Категория респондентов</w:t>
            </w:r>
          </w:p>
        </w:tc>
        <w:tc>
          <w:tcPr>
            <w:tcW w:w="1642" w:type="dxa"/>
          </w:tcPr>
          <w:p w:rsidR="003C652F" w:rsidRPr="00106024" w:rsidRDefault="003C652F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В тишине</w:t>
            </w:r>
          </w:p>
        </w:tc>
        <w:tc>
          <w:tcPr>
            <w:tcW w:w="1642" w:type="dxa"/>
          </w:tcPr>
          <w:p w:rsidR="003C652F" w:rsidRPr="00106024" w:rsidRDefault="003C652F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Не имеет значения</w:t>
            </w:r>
          </w:p>
        </w:tc>
        <w:tc>
          <w:tcPr>
            <w:tcW w:w="1642" w:type="dxa"/>
          </w:tcPr>
          <w:p w:rsidR="003C652F" w:rsidRPr="00106024" w:rsidRDefault="003C652F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Под музыку, звуки ТВ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Про себя</w:t>
            </w:r>
          </w:p>
        </w:tc>
      </w:tr>
      <w:tr w:rsidR="00106024" w:rsidTr="003C652F">
        <w:tc>
          <w:tcPr>
            <w:tcW w:w="1642" w:type="dxa"/>
          </w:tcPr>
          <w:p w:rsidR="003C652F" w:rsidRPr="00106024" w:rsidRDefault="00FA279A" w:rsidP="00E64A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3-4 классов (50)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6024" w:rsidTr="003C652F">
        <w:tc>
          <w:tcPr>
            <w:tcW w:w="1642" w:type="dxa"/>
          </w:tcPr>
          <w:p w:rsidR="003C652F" w:rsidRPr="00106024" w:rsidRDefault="00FA279A" w:rsidP="00E64A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 xml:space="preserve">Ученики 5-7 классов (47) 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06024" w:rsidTr="003C652F">
        <w:tc>
          <w:tcPr>
            <w:tcW w:w="1642" w:type="dxa"/>
          </w:tcPr>
          <w:p w:rsidR="003C652F" w:rsidRPr="00106024" w:rsidRDefault="00FA279A" w:rsidP="00E64A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8-9 классов (30)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6024" w:rsidTr="003C652F">
        <w:tc>
          <w:tcPr>
            <w:tcW w:w="1642" w:type="dxa"/>
          </w:tcPr>
          <w:p w:rsidR="003C652F" w:rsidRPr="00106024" w:rsidRDefault="00FA279A" w:rsidP="00E64A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Ученики 10-11 классов (30)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3C652F" w:rsidRPr="00106024" w:rsidRDefault="00FA279A" w:rsidP="003C652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C652F" w:rsidRDefault="003C652F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52F" w:rsidRDefault="003C652F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ADE" w:rsidRDefault="00E64ADE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ADE" w:rsidRDefault="00E64ADE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ADE" w:rsidRDefault="00E64ADE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9A" w:rsidRPr="00E64ADE" w:rsidRDefault="00FA279A" w:rsidP="003C652F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FA279A" w:rsidRDefault="00FA279A" w:rsidP="00FA279A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FA279A" w:rsidRDefault="00FA279A" w:rsidP="00FA279A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читают</w:t>
      </w:r>
    </w:p>
    <w:p w:rsidR="000602A9" w:rsidRDefault="000602A9" w:rsidP="00FA279A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636"/>
        <w:gridCol w:w="1472"/>
        <w:gridCol w:w="1609"/>
        <w:gridCol w:w="1406"/>
        <w:gridCol w:w="1628"/>
        <w:gridCol w:w="1383"/>
      </w:tblGrid>
      <w:tr w:rsidR="000602A9" w:rsidRPr="00E64ADE" w:rsidTr="00FA279A">
        <w:tc>
          <w:tcPr>
            <w:tcW w:w="1642" w:type="dxa"/>
          </w:tcPr>
          <w:p w:rsidR="00FA279A" w:rsidRPr="00E64ADE" w:rsidRDefault="00FA279A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Категория респондентов</w:t>
            </w:r>
          </w:p>
        </w:tc>
        <w:tc>
          <w:tcPr>
            <w:tcW w:w="1642" w:type="dxa"/>
          </w:tcPr>
          <w:p w:rsidR="00FA279A" w:rsidRPr="00E64ADE" w:rsidRDefault="00FA279A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0602A9" w:rsidRPr="00E64ADE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 xml:space="preserve"> узнать новое</w:t>
            </w:r>
          </w:p>
        </w:tc>
        <w:tc>
          <w:tcPr>
            <w:tcW w:w="1642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развивает ум, грамотность, технику чтения, расширяет словарный запас </w:t>
            </w:r>
          </w:p>
        </w:tc>
        <w:tc>
          <w:tcPr>
            <w:tcW w:w="1642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Читаю, потому что задают в школе</w:t>
            </w:r>
          </w:p>
        </w:tc>
        <w:tc>
          <w:tcPr>
            <w:tcW w:w="1643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Читаю, потому что интересно, «для души», чтобы получить удовольствие</w:t>
            </w:r>
          </w:p>
        </w:tc>
        <w:tc>
          <w:tcPr>
            <w:tcW w:w="1643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Читаю от скуки</w:t>
            </w:r>
          </w:p>
        </w:tc>
      </w:tr>
      <w:tr w:rsidR="000602A9" w:rsidRPr="00E64ADE" w:rsidTr="00FA279A">
        <w:tc>
          <w:tcPr>
            <w:tcW w:w="1642" w:type="dxa"/>
          </w:tcPr>
          <w:p w:rsidR="00FA279A" w:rsidRPr="00E64ADE" w:rsidRDefault="00FA279A" w:rsidP="00E64A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Ученики 3-4 классов (50)</w:t>
            </w:r>
          </w:p>
        </w:tc>
        <w:tc>
          <w:tcPr>
            <w:tcW w:w="1642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2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2A9" w:rsidRPr="00E64ADE" w:rsidTr="00FA279A">
        <w:tc>
          <w:tcPr>
            <w:tcW w:w="1642" w:type="dxa"/>
          </w:tcPr>
          <w:p w:rsidR="00FA279A" w:rsidRPr="00E64ADE" w:rsidRDefault="00FA279A" w:rsidP="00E64A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Ученики 5-7</w:t>
            </w:r>
          </w:p>
          <w:p w:rsidR="00FA279A" w:rsidRPr="00E64ADE" w:rsidRDefault="00FA279A" w:rsidP="00E64A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Классов (47)</w:t>
            </w:r>
          </w:p>
        </w:tc>
        <w:tc>
          <w:tcPr>
            <w:tcW w:w="1642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FA279A" w:rsidRPr="00E64ADE" w:rsidRDefault="000602A9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2A9" w:rsidRPr="00E64ADE" w:rsidTr="00FA279A">
        <w:tc>
          <w:tcPr>
            <w:tcW w:w="1642" w:type="dxa"/>
          </w:tcPr>
          <w:p w:rsidR="00FA279A" w:rsidRPr="00E64ADE" w:rsidRDefault="00FA279A" w:rsidP="00E64A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Ученики 8-9 классов (30)</w:t>
            </w:r>
          </w:p>
        </w:tc>
        <w:tc>
          <w:tcPr>
            <w:tcW w:w="1642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2A9" w:rsidRPr="00E64ADE" w:rsidTr="00FA279A">
        <w:tc>
          <w:tcPr>
            <w:tcW w:w="1642" w:type="dxa"/>
          </w:tcPr>
          <w:p w:rsidR="00FA279A" w:rsidRPr="00E64ADE" w:rsidRDefault="00FA279A" w:rsidP="00E64A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Ученики 10-11 классов (30)</w:t>
            </w:r>
          </w:p>
        </w:tc>
        <w:tc>
          <w:tcPr>
            <w:tcW w:w="1642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FA279A" w:rsidRPr="00E64ADE" w:rsidRDefault="000D5447" w:rsidP="00FA27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279A" w:rsidRPr="00E64ADE" w:rsidRDefault="00FA279A" w:rsidP="00FA279A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903" w:rsidRPr="00E64ADE" w:rsidRDefault="007D5903" w:rsidP="009B381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447" w:rsidRPr="00E64ADE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447" w:rsidRPr="00E64ADE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447" w:rsidRPr="00E64ADE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ADE" w:rsidRDefault="00E64AD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47" w:rsidRDefault="000D5447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4E3" w:rsidRPr="00E64ADE" w:rsidRDefault="000D5447" w:rsidP="006C14E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0D5447" w:rsidRDefault="000D5447" w:rsidP="000D5447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любимых книг</w:t>
      </w:r>
    </w:p>
    <w:p w:rsidR="006C14E3" w:rsidRPr="00B86B6D" w:rsidRDefault="006C14E3" w:rsidP="000D5447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4E3" w:rsidRPr="006C14E3" w:rsidRDefault="007C5F16" w:rsidP="006C14E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59DB">
        <w:rPr>
          <w:rFonts w:ascii="Times New Roman" w:hAnsi="Times New Roman" w:cs="Times New Roman"/>
          <w:b/>
          <w:sz w:val="28"/>
          <w:szCs w:val="28"/>
        </w:rPr>
        <w:t>10 – 11 класс</w:t>
      </w:r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«Гордость  и  предубеждение» Джейн Остен (5)</w:t>
      </w:r>
    </w:p>
    <w:p w:rsidR="007C5F16" w:rsidRPr="00B86B6D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 и Маргарита» Михаил Булгаков (4)</w:t>
      </w:r>
    </w:p>
    <w:p w:rsidR="007D5903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«Война и мир» Лев Толстой (3)</w:t>
      </w:r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«Гарри Поттер» Дж. Роулинг (3)</w:t>
      </w:r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«Виноваты звезды» Джон Грин (3)</w:t>
      </w:r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«Тихий Дон» Михаил Шолохов (2)</w:t>
      </w:r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«Норвежский лес» Харуки Мураками</w:t>
      </w:r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«451 градус по Фаренгейту»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«Один плюс один»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Мойес</w:t>
      </w:r>
      <w:proofErr w:type="spellEnd"/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«Великий Гэтсби» Ф. Фицджеральд</w:t>
      </w:r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«Чапаев и Пустота» Виктор Пелевин</w:t>
      </w:r>
    </w:p>
    <w:p w:rsidR="007C5F16" w:rsidRDefault="007C5F16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 костей» Клэр Кассандра</w:t>
      </w:r>
    </w:p>
    <w:p w:rsidR="007C5F16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>…» Дмитрий Елец</w:t>
      </w:r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«Алхимик» Пауло Коэльо</w:t>
      </w:r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«Метро 2033»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Глуховский</w:t>
      </w:r>
      <w:proofErr w:type="spellEnd"/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«Хроники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Льюис</w:t>
      </w:r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«Судьба Человека» Михаил Шолохов</w:t>
      </w:r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«Евгений Онегин» Александр Пушкин</w:t>
      </w:r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«Анна Каренина» Лев Толстой</w:t>
      </w:r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зори здесь тихие» Борис Васильев</w:t>
      </w:r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списках не значился» Борис Васильев</w:t>
      </w:r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в футляре» Антон Чехов</w:t>
      </w:r>
    </w:p>
    <w:p w:rsidR="000969DB" w:rsidRDefault="000969DB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«Капитанская дочка» Александр Пушкин</w:t>
      </w:r>
    </w:p>
    <w:p w:rsidR="00DE518E" w:rsidRDefault="000969DB" w:rsidP="000D544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«Преступление и наказание» Федор Достоевский</w:t>
      </w:r>
    </w:p>
    <w:p w:rsidR="000D5447" w:rsidRPr="000D5447" w:rsidRDefault="000D5447" w:rsidP="000D544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18E" w:rsidRPr="00F759DB" w:rsidRDefault="00DE518E" w:rsidP="000D544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59DB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DE518E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«Белый Клык» Джек Лондон</w:t>
      </w:r>
      <w:r w:rsidR="00C915D8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DE518E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«Алиса в стране чудес»</w:t>
      </w:r>
      <w:r w:rsidR="00C915D8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8E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«Человек-амфибия» Александр Беляев</w:t>
      </w:r>
      <w:r w:rsidR="00C915D8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DE518E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Бим Черное ухо»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</w:p>
    <w:p w:rsidR="00DE518E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 встречи с тобой»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Мойес</w:t>
      </w:r>
      <w:proofErr w:type="spellEnd"/>
    </w:p>
    <w:p w:rsidR="00DE518E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 для друга» Михаил Самарский</w:t>
      </w:r>
    </w:p>
    <w:p w:rsidR="00DE518E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улыбаются звёзды» Ирина Молчанова</w:t>
      </w:r>
    </w:p>
    <w:p w:rsidR="00DE518E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«Васек Трубачев и его товарищи» Валентина Осеева</w:t>
      </w:r>
    </w:p>
    <w:p w:rsidR="00DE518E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«Хроники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Льюис</w:t>
      </w:r>
    </w:p>
    <w:p w:rsidR="00E75C95" w:rsidRDefault="00DE518E" w:rsidP="000D544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«Всадник без головы» Майн Рид</w:t>
      </w:r>
    </w:p>
    <w:p w:rsidR="000D5447" w:rsidRPr="00F759DB" w:rsidRDefault="000D5447" w:rsidP="000D544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C95" w:rsidRPr="00F759DB" w:rsidRDefault="00DE518E" w:rsidP="000D544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59DB">
        <w:rPr>
          <w:rFonts w:ascii="Times New Roman" w:hAnsi="Times New Roman" w:cs="Times New Roman"/>
          <w:b/>
          <w:sz w:val="28"/>
          <w:szCs w:val="28"/>
        </w:rPr>
        <w:t>5-7</w:t>
      </w:r>
      <w:r w:rsidR="00E75C95" w:rsidRPr="00F759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«Гарри Поттер»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Роулиг</w:t>
      </w:r>
      <w:proofErr w:type="spellEnd"/>
      <w:r w:rsidR="00C915D8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«Волшебник Изумрудного города» Александр Волков</w:t>
      </w:r>
      <w:r w:rsidR="00C915D8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8D696B" w:rsidRDefault="00C915D8" w:rsidP="008D696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«Хроники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Льюис (2)</w:t>
      </w:r>
      <w:r w:rsidR="008D696B" w:rsidRPr="008D696B">
        <w:rPr>
          <w:rFonts w:ascii="Times New Roman" w:hAnsi="Times New Roman" w:cs="Times New Roman"/>
          <w:sz w:val="28"/>
          <w:szCs w:val="28"/>
        </w:rPr>
        <w:t xml:space="preserve"> </w:t>
      </w:r>
      <w:r w:rsidR="008D696B">
        <w:rPr>
          <w:rFonts w:ascii="Times New Roman" w:hAnsi="Times New Roman" w:cs="Times New Roman"/>
          <w:sz w:val="28"/>
          <w:szCs w:val="28"/>
        </w:rPr>
        <w:t>«Белый Клык» Джек Лондон (2)</w:t>
      </w:r>
    </w:p>
    <w:p w:rsidR="008D696B" w:rsidRDefault="008D696B" w:rsidP="008D696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«Алиса в стране чудес» (2) </w:t>
      </w:r>
    </w:p>
    <w:p w:rsidR="008D696B" w:rsidRDefault="008D696B" w:rsidP="008D696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«Человек-амфибия» Александр Беляев (2)</w:t>
      </w:r>
    </w:p>
    <w:p w:rsidR="00E75C95" w:rsidRPr="008D696B" w:rsidRDefault="00E75C95" w:rsidP="008D696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96B">
        <w:rPr>
          <w:rFonts w:ascii="Times New Roman" w:hAnsi="Times New Roman" w:cs="Times New Roman"/>
          <w:sz w:val="28"/>
          <w:szCs w:val="28"/>
        </w:rPr>
        <w:t xml:space="preserve">«Приключения Незнайки и его друзей» Н. Носов 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королева» Ганс Х. Андерсен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Бим Черное ухо»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«Таинственный остров» Жюль Верн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капитана Гранта»  Жюль Верн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«Двадцать тысяч лье под водой» Жюль Верн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Киплинг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джунглей»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Киплинг</w:t>
      </w:r>
    </w:p>
    <w:p w:rsidR="00E75C95" w:rsidRDefault="00C915D8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95">
        <w:rPr>
          <w:rFonts w:ascii="Times New Roman" w:hAnsi="Times New Roman" w:cs="Times New Roman"/>
          <w:sz w:val="28"/>
          <w:szCs w:val="28"/>
        </w:rPr>
        <w:t xml:space="preserve">«Таня </w:t>
      </w:r>
      <w:proofErr w:type="spellStart"/>
      <w:r w:rsidR="00E75C95">
        <w:rPr>
          <w:rFonts w:ascii="Times New Roman" w:hAnsi="Times New Roman" w:cs="Times New Roman"/>
          <w:sz w:val="28"/>
          <w:szCs w:val="28"/>
        </w:rPr>
        <w:t>Гроттер</w:t>
      </w:r>
      <w:proofErr w:type="spellEnd"/>
      <w:r w:rsidR="00E75C95">
        <w:rPr>
          <w:rFonts w:ascii="Times New Roman" w:hAnsi="Times New Roman" w:cs="Times New Roman"/>
          <w:sz w:val="28"/>
          <w:szCs w:val="28"/>
        </w:rPr>
        <w:t>» Дмитрий Елец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«Приключения Оливера Твиста» Чарльз Диккенс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«Человек-амфибия» Александр Беляев</w:t>
      </w:r>
    </w:p>
    <w:p w:rsidR="00E75C95" w:rsidRDefault="00E75C95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сокровищ»  Роберт Стивенсон</w:t>
      </w:r>
    </w:p>
    <w:p w:rsidR="00E75C95" w:rsidRDefault="00DE518E" w:rsidP="009B381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платяной  шкаф» Клав Льюис</w:t>
      </w:r>
    </w:p>
    <w:p w:rsidR="008D696B" w:rsidRPr="000D5447" w:rsidRDefault="001558B4" w:rsidP="000D544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59D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="00F759DB">
        <w:rPr>
          <w:rFonts w:ascii="Times New Roman" w:hAnsi="Times New Roman" w:cs="Times New Roman"/>
          <w:sz w:val="28"/>
          <w:szCs w:val="28"/>
        </w:rPr>
        <w:t xml:space="preserve">» и «Возвращение </w:t>
      </w:r>
      <w:proofErr w:type="spellStart"/>
      <w:r w:rsidR="00F759DB">
        <w:rPr>
          <w:rFonts w:ascii="Times New Roman" w:hAnsi="Times New Roman" w:cs="Times New Roman"/>
          <w:sz w:val="28"/>
          <w:szCs w:val="28"/>
        </w:rPr>
        <w:t>Поллианны</w:t>
      </w:r>
      <w:proofErr w:type="spellEnd"/>
      <w:r w:rsidR="00F759DB">
        <w:rPr>
          <w:rFonts w:ascii="Times New Roman" w:hAnsi="Times New Roman" w:cs="Times New Roman"/>
          <w:sz w:val="28"/>
          <w:szCs w:val="28"/>
        </w:rPr>
        <w:t>» Портер Элинор</w:t>
      </w:r>
    </w:p>
    <w:p w:rsidR="00F759DB" w:rsidRPr="000D5447" w:rsidRDefault="000D5447" w:rsidP="000D5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59DB" w:rsidRPr="000D5447">
        <w:rPr>
          <w:rFonts w:ascii="Times New Roman" w:hAnsi="Times New Roman" w:cs="Times New Roman"/>
          <w:b/>
          <w:sz w:val="28"/>
          <w:szCs w:val="28"/>
        </w:rPr>
        <w:t>3-4 классы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«Гарри Поттер» Дж. Роулинг</w:t>
      </w:r>
      <w:r w:rsidR="008D696B">
        <w:rPr>
          <w:rFonts w:ascii="Times New Roman" w:hAnsi="Times New Roman" w:cs="Times New Roman"/>
          <w:sz w:val="28"/>
          <w:szCs w:val="28"/>
        </w:rPr>
        <w:t>(4)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«Волшебник Изумрудного города» Александр Волков</w:t>
      </w:r>
      <w:r w:rsidR="008D696B">
        <w:rPr>
          <w:rFonts w:ascii="Times New Roman" w:hAnsi="Times New Roman" w:cs="Times New Roman"/>
          <w:sz w:val="28"/>
          <w:szCs w:val="28"/>
        </w:rPr>
        <w:t>(2)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«Приключения Незнайки и его друзей» Н. Носов</w:t>
      </w:r>
      <w:r w:rsidR="008D696B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8D696B" w:rsidRPr="008D696B" w:rsidRDefault="008D696B" w:rsidP="008D696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«Питер Пен» Барри Джеймс (2)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Марк Твен </w:t>
      </w:r>
      <w:r w:rsidR="008D696B">
        <w:rPr>
          <w:rFonts w:ascii="Times New Roman" w:hAnsi="Times New Roman" w:cs="Times New Roman"/>
          <w:sz w:val="28"/>
          <w:szCs w:val="28"/>
        </w:rPr>
        <w:t>(2)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 для друга» Михаил Самарский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Памела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из Простоквашино» Эдуард Успенский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«Приключения Васи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Юрий Коваль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«Муфта, Полботинка и Моховая Борода»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Рауд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«Может, нуль не виноват?»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«Маленький принц» Антуан де Сент-Экзюпери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«Франкенштейн, или Современный Прометей» Мэри Шелли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собака любит джаз» Марина Москвина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Ведьминого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озера» Анна Устинова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Бим Черное ухо»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«Витя Малеев в школе и дома» Николай Носов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«Щенок Оскар, или Секрет счастливого Рождества»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Вебб</w:t>
      </w:r>
      <w:proofErr w:type="spellEnd"/>
    </w:p>
    <w:p w:rsidR="00F759DB" w:rsidRDefault="008D696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DB">
        <w:rPr>
          <w:rFonts w:ascii="Times New Roman" w:hAnsi="Times New Roman" w:cs="Times New Roman"/>
          <w:sz w:val="28"/>
          <w:szCs w:val="28"/>
        </w:rPr>
        <w:t>«Оранжевое горлышко» В. Бианки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«Сорочьи сказки» Алексей Толстой</w:t>
      </w:r>
    </w:p>
    <w:p w:rsidR="00F759DB" w:rsidRDefault="00F759DB" w:rsidP="00F759D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«Домовёнок Кузя» Татьяна Александрова</w:t>
      </w:r>
    </w:p>
    <w:p w:rsidR="007D5903" w:rsidRPr="00E36393" w:rsidRDefault="00F759DB" w:rsidP="00E363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«Илья Муромец и Соловей Разбойник»</w:t>
      </w:r>
      <w:bookmarkStart w:id="0" w:name="_GoBack"/>
      <w:bookmarkEnd w:id="0"/>
    </w:p>
    <w:sectPr w:rsidR="007D5903" w:rsidRPr="00E36393" w:rsidSect="00F606B9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6E" w:rsidRDefault="00E7296E" w:rsidP="00755201">
      <w:pPr>
        <w:spacing w:after="0" w:line="240" w:lineRule="auto"/>
      </w:pPr>
      <w:r>
        <w:separator/>
      </w:r>
    </w:p>
  </w:endnote>
  <w:endnote w:type="continuationSeparator" w:id="0">
    <w:p w:rsidR="00E7296E" w:rsidRDefault="00E7296E" w:rsidP="0075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029634"/>
      <w:docPartObj>
        <w:docPartGallery w:val="Page Numbers (Bottom of Page)"/>
        <w:docPartUnique/>
      </w:docPartObj>
    </w:sdtPr>
    <w:sdtContent>
      <w:p w:rsidR="00E7296E" w:rsidRDefault="00E729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93">
          <w:rPr>
            <w:noProof/>
          </w:rPr>
          <w:t>18</w:t>
        </w:r>
        <w:r>
          <w:fldChar w:fldCharType="end"/>
        </w:r>
      </w:p>
    </w:sdtContent>
  </w:sdt>
  <w:p w:rsidR="00E7296E" w:rsidRDefault="00E729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580461"/>
      <w:docPartObj>
        <w:docPartGallery w:val="Page Numbers (Bottom of Page)"/>
        <w:docPartUnique/>
      </w:docPartObj>
    </w:sdtPr>
    <w:sdtContent>
      <w:p w:rsidR="00E7296E" w:rsidRDefault="00E7296E" w:rsidP="004633E4">
        <w:pPr>
          <w:pStyle w:val="a5"/>
        </w:pPr>
      </w:p>
    </w:sdtContent>
  </w:sdt>
  <w:p w:rsidR="00E7296E" w:rsidRDefault="00E729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6E" w:rsidRDefault="00E7296E" w:rsidP="00755201">
      <w:pPr>
        <w:spacing w:after="0" w:line="240" w:lineRule="auto"/>
      </w:pPr>
      <w:r>
        <w:separator/>
      </w:r>
    </w:p>
  </w:footnote>
  <w:footnote w:type="continuationSeparator" w:id="0">
    <w:p w:rsidR="00E7296E" w:rsidRDefault="00E7296E" w:rsidP="0075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183"/>
    <w:multiLevelType w:val="hybridMultilevel"/>
    <w:tmpl w:val="22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046C"/>
    <w:multiLevelType w:val="hybridMultilevel"/>
    <w:tmpl w:val="73A28670"/>
    <w:lvl w:ilvl="0" w:tplc="D57CA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522C"/>
    <w:multiLevelType w:val="hybridMultilevel"/>
    <w:tmpl w:val="210E641C"/>
    <w:lvl w:ilvl="0" w:tplc="269C7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91E80"/>
    <w:multiLevelType w:val="hybridMultilevel"/>
    <w:tmpl w:val="BF6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568D2"/>
    <w:multiLevelType w:val="hybridMultilevel"/>
    <w:tmpl w:val="C934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F2C41"/>
    <w:multiLevelType w:val="hybridMultilevel"/>
    <w:tmpl w:val="0E78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42E6"/>
    <w:multiLevelType w:val="multilevel"/>
    <w:tmpl w:val="30D02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D52CFB"/>
    <w:multiLevelType w:val="hybridMultilevel"/>
    <w:tmpl w:val="5008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01"/>
    <w:rsid w:val="000010F5"/>
    <w:rsid w:val="00007000"/>
    <w:rsid w:val="000209C5"/>
    <w:rsid w:val="00044132"/>
    <w:rsid w:val="000602A9"/>
    <w:rsid w:val="00077C83"/>
    <w:rsid w:val="00090866"/>
    <w:rsid w:val="000969DB"/>
    <w:rsid w:val="000A7EE9"/>
    <w:rsid w:val="000C3C11"/>
    <w:rsid w:val="000D5447"/>
    <w:rsid w:val="000D65CB"/>
    <w:rsid w:val="00106024"/>
    <w:rsid w:val="00110AD0"/>
    <w:rsid w:val="00115E41"/>
    <w:rsid w:val="001558B4"/>
    <w:rsid w:val="00162C4D"/>
    <w:rsid w:val="00187F7B"/>
    <w:rsid w:val="00192B45"/>
    <w:rsid w:val="001A0383"/>
    <w:rsid w:val="001E0FAC"/>
    <w:rsid w:val="001E6199"/>
    <w:rsid w:val="0021144B"/>
    <w:rsid w:val="00222180"/>
    <w:rsid w:val="00265DE5"/>
    <w:rsid w:val="002943DE"/>
    <w:rsid w:val="002B2E13"/>
    <w:rsid w:val="002B42E9"/>
    <w:rsid w:val="002C5B45"/>
    <w:rsid w:val="002D45CD"/>
    <w:rsid w:val="002F6533"/>
    <w:rsid w:val="003222A2"/>
    <w:rsid w:val="0032459B"/>
    <w:rsid w:val="003449C7"/>
    <w:rsid w:val="00365853"/>
    <w:rsid w:val="00375F42"/>
    <w:rsid w:val="00387C95"/>
    <w:rsid w:val="003A6D47"/>
    <w:rsid w:val="003B53BD"/>
    <w:rsid w:val="003B6946"/>
    <w:rsid w:val="003C652F"/>
    <w:rsid w:val="003E0336"/>
    <w:rsid w:val="003F41FD"/>
    <w:rsid w:val="0042668D"/>
    <w:rsid w:val="00440009"/>
    <w:rsid w:val="004633E4"/>
    <w:rsid w:val="004740F6"/>
    <w:rsid w:val="004873BE"/>
    <w:rsid w:val="004C09C5"/>
    <w:rsid w:val="004F17BC"/>
    <w:rsid w:val="00526594"/>
    <w:rsid w:val="00543514"/>
    <w:rsid w:val="00552D08"/>
    <w:rsid w:val="0056093F"/>
    <w:rsid w:val="005E0922"/>
    <w:rsid w:val="006708B3"/>
    <w:rsid w:val="00672240"/>
    <w:rsid w:val="00691223"/>
    <w:rsid w:val="00696AA3"/>
    <w:rsid w:val="006A18B8"/>
    <w:rsid w:val="006A6213"/>
    <w:rsid w:val="006A660A"/>
    <w:rsid w:val="006B4AFD"/>
    <w:rsid w:val="006C14E3"/>
    <w:rsid w:val="006C265F"/>
    <w:rsid w:val="006C41CC"/>
    <w:rsid w:val="006E1EAE"/>
    <w:rsid w:val="006F332F"/>
    <w:rsid w:val="0072731A"/>
    <w:rsid w:val="0073779E"/>
    <w:rsid w:val="00740663"/>
    <w:rsid w:val="00755201"/>
    <w:rsid w:val="00771AB2"/>
    <w:rsid w:val="00793C78"/>
    <w:rsid w:val="0079699B"/>
    <w:rsid w:val="007A513D"/>
    <w:rsid w:val="007C5F16"/>
    <w:rsid w:val="007D5903"/>
    <w:rsid w:val="008326C6"/>
    <w:rsid w:val="00841646"/>
    <w:rsid w:val="00845B8B"/>
    <w:rsid w:val="00897EB7"/>
    <w:rsid w:val="008D696B"/>
    <w:rsid w:val="008F0E0A"/>
    <w:rsid w:val="009061A9"/>
    <w:rsid w:val="00914392"/>
    <w:rsid w:val="0092120E"/>
    <w:rsid w:val="009663FE"/>
    <w:rsid w:val="009668C8"/>
    <w:rsid w:val="009B381D"/>
    <w:rsid w:val="009C23F4"/>
    <w:rsid w:val="00A002D0"/>
    <w:rsid w:val="00A11546"/>
    <w:rsid w:val="00A340B1"/>
    <w:rsid w:val="00A4631A"/>
    <w:rsid w:val="00AF0166"/>
    <w:rsid w:val="00B50907"/>
    <w:rsid w:val="00B86B6D"/>
    <w:rsid w:val="00B92C7F"/>
    <w:rsid w:val="00BD6581"/>
    <w:rsid w:val="00BF4BB2"/>
    <w:rsid w:val="00C2366A"/>
    <w:rsid w:val="00C32861"/>
    <w:rsid w:val="00C63E3E"/>
    <w:rsid w:val="00C915D8"/>
    <w:rsid w:val="00CC5043"/>
    <w:rsid w:val="00CD04A2"/>
    <w:rsid w:val="00D11912"/>
    <w:rsid w:val="00D71E64"/>
    <w:rsid w:val="00DA3A76"/>
    <w:rsid w:val="00DE045D"/>
    <w:rsid w:val="00DE518E"/>
    <w:rsid w:val="00E2261D"/>
    <w:rsid w:val="00E36393"/>
    <w:rsid w:val="00E64ADE"/>
    <w:rsid w:val="00E70366"/>
    <w:rsid w:val="00E7296E"/>
    <w:rsid w:val="00E75C95"/>
    <w:rsid w:val="00EE14A6"/>
    <w:rsid w:val="00F065D2"/>
    <w:rsid w:val="00F606B9"/>
    <w:rsid w:val="00F73A1F"/>
    <w:rsid w:val="00F759DB"/>
    <w:rsid w:val="00F769F6"/>
    <w:rsid w:val="00FA279A"/>
    <w:rsid w:val="00FA4555"/>
    <w:rsid w:val="00FD12B0"/>
    <w:rsid w:val="00FE5F5E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201"/>
  </w:style>
  <w:style w:type="paragraph" w:styleId="a5">
    <w:name w:val="footer"/>
    <w:basedOn w:val="a"/>
    <w:link w:val="a6"/>
    <w:uiPriority w:val="99"/>
    <w:unhideWhenUsed/>
    <w:rsid w:val="0075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201"/>
  </w:style>
  <w:style w:type="paragraph" w:styleId="a7">
    <w:name w:val="List Paragraph"/>
    <w:basedOn w:val="a"/>
    <w:uiPriority w:val="34"/>
    <w:qFormat/>
    <w:rsid w:val="00526594"/>
    <w:pPr>
      <w:ind w:left="720"/>
      <w:contextualSpacing/>
    </w:pPr>
  </w:style>
  <w:style w:type="table" w:styleId="a8">
    <w:name w:val="Table Grid"/>
    <w:basedOn w:val="a1"/>
    <w:uiPriority w:val="59"/>
    <w:rsid w:val="0037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201"/>
  </w:style>
  <w:style w:type="paragraph" w:styleId="a5">
    <w:name w:val="footer"/>
    <w:basedOn w:val="a"/>
    <w:link w:val="a6"/>
    <w:uiPriority w:val="99"/>
    <w:unhideWhenUsed/>
    <w:rsid w:val="0075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201"/>
  </w:style>
  <w:style w:type="paragraph" w:styleId="a7">
    <w:name w:val="List Paragraph"/>
    <w:basedOn w:val="a"/>
    <w:uiPriority w:val="34"/>
    <w:qFormat/>
    <w:rsid w:val="00526594"/>
    <w:pPr>
      <w:ind w:left="720"/>
      <w:contextualSpacing/>
    </w:pPr>
  </w:style>
  <w:style w:type="table" w:styleId="a8">
    <w:name w:val="Table Grid"/>
    <w:basedOn w:val="a1"/>
    <w:uiPriority w:val="59"/>
    <w:rsid w:val="0037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18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2016-08-18T18:52:00Z</dcterms:created>
  <dcterms:modified xsi:type="dcterms:W3CDTF">2016-09-25T21:27:00Z</dcterms:modified>
</cp:coreProperties>
</file>