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Организация дистанционного обучения_</w:t>
      </w:r>
      <w:r>
        <w:rPr>
          <w:rFonts w:hint="default" w:ascii="Times New Roman" w:hAnsi="Times New Roman" w:cs="Times New Roman"/>
          <w:sz w:val="28"/>
          <w:szCs w:val="28"/>
        </w:rPr>
        <w:t>19.06.2020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видео выступлении </w:t>
      </w:r>
      <w:r>
        <w:rPr>
          <w:rFonts w:hint="default" w:ascii="Times New Roman" w:hAnsi="Times New Roman" w:cs="Times New Roman"/>
          <w:sz w:val="28"/>
          <w:szCs w:val="28"/>
        </w:rPr>
        <w:t>представители МБОУ “Средняя школа №5” г. Слободского: заместитель директора по УВР И.Г. Чикишева, учителя немецкого языка И.Н. Анфилатова, И.В. Донских -  поделились опытом организации дистанционного образования в своей школе.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Новым открытием стала для нас программа BigBlueButton, на основе которой был построен образовательный процесс в данной школе в период дистанционного обучения. Неожиданным явлением стало то, что вся школа оказалась охвачена этой программой: личный кабинет (комната) учителя, личный кабинет ученика - в них находится расписание уроков, в указанное время каждый входит на урок по расписанию; педагог наделён правами модератора.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hint="default" w:ascii="Times New Roman" w:hAnsi="Times New Roman" w:cs="Times New Roman"/>
          <w:sz w:val="28"/>
          <w:szCs w:val="28"/>
        </w:rPr>
        <w:t>весь школьный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процесс оказался организован и прост, “как нажатие на большую голубую кнопку” - с компьютера или мобильного телефона.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Особо понравились такие возможности программы, как функция “групповая работа”, позволяющая делить учеников на группы, пары для ведения диалогической работы, например, а также функция “голосование. Большое спасибо учителям немецкого языка - Ирине Николаевне Анфилатовой и Ирине Валентиновне Донских - за опыт и проделанную работу, было очень интересно узнать, как на деле учителя работали с данной программой!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касается нашего личного опыта проведения онлайн уроков в период с 17 марта по 31 мая, в КОГОАУ “Гимназия №1 г. Кирово-Чепецка”, учителям был предложен перечень платформ, таких как Zoom, TeleMost, Skype и др. На консультациях рассматривались достоинства и недостатки отдельных ресурсов, учителя делились своим уже имеющимся опытом ведения дистанционных уроков, ведь многие из нас до начала дистанционного обучения вели уроки онлайн. Поэтому выбор онлайн ресурса учитель делал сам.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Общешкольное расписание дистанционных уроков можно было увидеть на сайте гимназии, вход на урок осуществлялся по ссылке, которую учитель публиковал заранее на странице каждого класса в школьной образовательной платформе dnevnik.ru.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Лично мной, а также многими другими учителями гимназии, для ведения онлайн уроков использовалась платформа Zoom. Данный сервис позволяет бесплатно, быстро и просто обеспечить взаимодействие между учителем и учениками. Для этого не обязательно устанавливать программу на компьютер или телефон (по желанию это можно сделать и учителю, и ученику), достаточно того, что учитель регистрируется через интернет в системе Zoom и в личном кабинете сам планирует онлайн конференции, далее публикует приглашение-ссылку на урок на странице нужного класса, и в указанное время и учитель и ученики выходят по ссылке на урок. Учитель наделён правами модератора, эти права он может передавать в ходе конференции в случае необходимости. Конференция длится 40 минут, при необходимости можно переподключаться по той же ссылке, что учителя делали во время школьных планёрок, педсоветов и методических конференций.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Платформа Zoom оказалась хорошим подспорьем, очень простым и мобильным ресурсом, в котором имелось множество функций: демонстрация экрана, через который учителя показывали презентации, ролики из YouTube, аудиофайлы; функция доски, карандаш, функция видеозаписи урока - для тех, кто отсутствовал по какой-то причине на уроке, и др. Но самое главное, и это касается уроков иностранного языка, Zoom, как русский сказочный прибор “яблочко на блюдечке с голубой каёмочкой”, позволил создать на онлайн уроке атмосферу живого общения, живого взаимодействия, максимально приблизил онлайн урок к настоящему уроку, превратил виртуальное общение в реальное.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Учитель английского языка и русского языка как иностранного КОГОАУ “Гимназия №1 г. Кирово-Чепецка,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Масютина Наталья Александровна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BF2D"/>
    <w:rsid w:val="2B5F5383"/>
    <w:rsid w:val="2BAF6495"/>
    <w:rsid w:val="6F958F2D"/>
    <w:rsid w:val="795FCA6B"/>
    <w:rsid w:val="7EFF0A15"/>
    <w:rsid w:val="FD7FBF2D"/>
    <w:rsid w:val="FFBF4FC1"/>
    <w:rsid w:val="FFCF66D4"/>
    <w:rsid w:val="FFED279E"/>
    <w:rsid w:val="FFFA7E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2020-06-20T10:33:00Z</dcterms:created>
  <dc:creator>user</dc:creator>
  <cp:lastModifiedBy>user</cp:lastModifiedBy>
  <dcterms:modified xsi:type="dcterms:W3CDTF">2020-06-20T11:48:05Z</dcterms:modified>
  <dc:title>19.06.2020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